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4FFD" w:rsidRPr="00165BE6" w:rsidRDefault="008206B0" w:rsidP="003F37F4">
      <w:pPr>
        <w:adjustRightInd w:val="0"/>
        <w:snapToGrid w:val="0"/>
        <w:spacing w:beforeLines="50" w:before="180" w:after="240"/>
        <w:jc w:val="center"/>
        <w:rPr>
          <w:rFonts w:asciiTheme="minorEastAsia" w:eastAsiaTheme="minorEastAsia" w:hAnsiTheme="minorEastAsia"/>
          <w:b/>
          <w:sz w:val="28"/>
          <w:szCs w:val="28"/>
          <w:u w:val="single"/>
        </w:rPr>
      </w:pPr>
      <w:r w:rsidRPr="00165BE6">
        <w:rPr>
          <w:rFonts w:asciiTheme="minorEastAsia" w:eastAsiaTheme="minorEastAsia" w:hAnsiTheme="minorEastAsia"/>
          <w:b/>
          <w:sz w:val="28"/>
          <w:szCs w:val="28"/>
          <w:u w:val="single"/>
        </w:rPr>
        <w:t>「</w:t>
      </w:r>
      <w:proofErr w:type="gramStart"/>
      <w:r w:rsidR="000E4768" w:rsidRPr="00165BE6">
        <w:rPr>
          <w:rFonts w:asciiTheme="minorEastAsia" w:eastAsiaTheme="minorEastAsia" w:hAnsiTheme="minorEastAsia"/>
          <w:b/>
          <w:sz w:val="28"/>
          <w:szCs w:val="28"/>
          <w:u w:val="single"/>
        </w:rPr>
        <w:t>保良局蕭景聰</w:t>
      </w:r>
      <w:proofErr w:type="gramEnd"/>
      <w:r w:rsidR="000E4768" w:rsidRPr="00165BE6">
        <w:rPr>
          <w:rFonts w:asciiTheme="minorEastAsia" w:eastAsiaTheme="minorEastAsia" w:hAnsiTheme="minorEastAsia"/>
          <w:b/>
          <w:sz w:val="28"/>
          <w:szCs w:val="28"/>
          <w:u w:val="single"/>
        </w:rPr>
        <w:t>紀念</w:t>
      </w:r>
      <w:r w:rsidR="004645F7" w:rsidRPr="00165BE6">
        <w:rPr>
          <w:rFonts w:asciiTheme="minorEastAsia" w:eastAsiaTheme="minorEastAsia" w:hAnsiTheme="minorEastAsia"/>
          <w:b/>
          <w:sz w:val="28"/>
          <w:szCs w:val="28"/>
          <w:u w:val="single"/>
        </w:rPr>
        <w:t>醫療資助</w:t>
      </w:r>
      <w:r w:rsidRPr="00165BE6">
        <w:rPr>
          <w:rFonts w:asciiTheme="minorEastAsia" w:eastAsiaTheme="minorEastAsia" w:hAnsiTheme="minorEastAsia"/>
          <w:b/>
          <w:sz w:val="28"/>
          <w:szCs w:val="28"/>
          <w:u w:val="single"/>
        </w:rPr>
        <w:t>基金」</w:t>
      </w:r>
      <w:r w:rsidR="00994008" w:rsidRPr="00165BE6">
        <w:rPr>
          <w:rFonts w:asciiTheme="minorEastAsia" w:eastAsiaTheme="minorEastAsia" w:hAnsiTheme="minorEastAsia" w:hint="eastAsia"/>
          <w:b/>
          <w:sz w:val="28"/>
          <w:szCs w:val="28"/>
          <w:u w:val="single"/>
        </w:rPr>
        <w:t>申請指引</w:t>
      </w:r>
    </w:p>
    <w:p w:rsidR="009549B4" w:rsidRPr="00165BE6" w:rsidRDefault="009549B4" w:rsidP="003F37F4">
      <w:pPr>
        <w:adjustRightInd w:val="0"/>
        <w:snapToGrid w:val="0"/>
        <w:rPr>
          <w:rFonts w:asciiTheme="minorEastAsia" w:eastAsiaTheme="minorEastAsia" w:hAnsiTheme="minorEastAsia"/>
          <w:sz w:val="28"/>
          <w:szCs w:val="28"/>
        </w:rPr>
      </w:pPr>
      <w:r w:rsidRPr="00165BE6">
        <w:rPr>
          <w:rFonts w:asciiTheme="minorEastAsia" w:eastAsiaTheme="minorEastAsia" w:hAnsiTheme="minorEastAsia" w:hint="eastAsia"/>
          <w:sz w:val="28"/>
          <w:szCs w:val="28"/>
        </w:rPr>
        <w:t>本基金是在二零一三年由蕭善長遺囑執行人依據捐款人意願，將其部份遺產$</w:t>
      </w:r>
      <w:r w:rsidRPr="00165BE6">
        <w:rPr>
          <w:rFonts w:asciiTheme="minorEastAsia" w:eastAsiaTheme="minorEastAsia" w:hAnsiTheme="minorEastAsia"/>
          <w:sz w:val="28"/>
          <w:szCs w:val="28"/>
        </w:rPr>
        <w:t>8,000,000</w:t>
      </w:r>
      <w:r w:rsidRPr="00165BE6">
        <w:rPr>
          <w:rFonts w:asciiTheme="minorEastAsia" w:eastAsiaTheme="minorEastAsia" w:hAnsiTheme="minorEastAsia" w:hint="eastAsia"/>
          <w:sz w:val="28"/>
          <w:szCs w:val="28"/>
        </w:rPr>
        <w:t>成立基金。</w:t>
      </w:r>
    </w:p>
    <w:p w:rsidR="009549B4" w:rsidRPr="00165BE6" w:rsidRDefault="009549B4" w:rsidP="003F37F4">
      <w:pPr>
        <w:pStyle w:val="ab"/>
        <w:widowControl/>
        <w:numPr>
          <w:ilvl w:val="0"/>
          <w:numId w:val="14"/>
        </w:numPr>
        <w:adjustRightInd w:val="0"/>
        <w:snapToGrid w:val="0"/>
        <w:spacing w:before="100" w:beforeAutospacing="1" w:after="100" w:afterAutospacing="1"/>
        <w:ind w:leftChars="0"/>
        <w:outlineLvl w:val="2"/>
        <w:rPr>
          <w:rFonts w:asciiTheme="minorEastAsia" w:eastAsiaTheme="minorEastAsia" w:hAnsiTheme="minorEastAsia"/>
          <w:b/>
          <w:color w:val="FF0000"/>
          <w:sz w:val="28"/>
          <w:szCs w:val="28"/>
        </w:rPr>
      </w:pPr>
      <w:r w:rsidRPr="00165BE6">
        <w:rPr>
          <w:rFonts w:asciiTheme="minorEastAsia" w:eastAsiaTheme="minorEastAsia" w:hAnsiTheme="minorEastAsia" w:cs="新細明體" w:hint="eastAsia"/>
          <w:b/>
          <w:bCs/>
          <w:kern w:val="0"/>
          <w:sz w:val="28"/>
          <w:szCs w:val="28"/>
        </w:rPr>
        <w:t>援助</w:t>
      </w:r>
      <w:r w:rsidRPr="00165BE6">
        <w:rPr>
          <w:rFonts w:asciiTheme="minorEastAsia" w:eastAsiaTheme="minorEastAsia" w:hAnsiTheme="minorEastAsia" w:hint="eastAsia"/>
          <w:b/>
          <w:sz w:val="28"/>
          <w:szCs w:val="28"/>
        </w:rPr>
        <w:t xml:space="preserve">範圍 </w:t>
      </w:r>
    </w:p>
    <w:p w:rsidR="009549B4" w:rsidRPr="00165BE6" w:rsidRDefault="002908F6" w:rsidP="003F37F4">
      <w:pPr>
        <w:pStyle w:val="ab"/>
        <w:widowControl/>
        <w:adjustRightInd w:val="0"/>
        <w:snapToGrid w:val="0"/>
        <w:spacing w:before="100" w:beforeAutospacing="1" w:after="100" w:afterAutospacing="1"/>
        <w:ind w:leftChars="0" w:left="425"/>
        <w:outlineLvl w:val="2"/>
        <w:rPr>
          <w:rFonts w:asciiTheme="minorEastAsia" w:eastAsiaTheme="minorEastAsia" w:hAnsiTheme="minorEastAsia" w:cs="新細明體"/>
          <w:kern w:val="0"/>
          <w:sz w:val="28"/>
          <w:szCs w:val="28"/>
        </w:rPr>
      </w:pPr>
      <w:r>
        <w:rPr>
          <w:rFonts w:asciiTheme="minorEastAsia" w:eastAsiaTheme="minorEastAsia" w:hAnsiTheme="minorEastAsia" w:cs="新細明體" w:hint="eastAsia"/>
          <w:kern w:val="0"/>
          <w:sz w:val="28"/>
          <w:szCs w:val="28"/>
        </w:rPr>
        <w:t>援</w:t>
      </w:r>
      <w:r w:rsidR="009549B4" w:rsidRPr="00165BE6">
        <w:rPr>
          <w:rFonts w:asciiTheme="minorEastAsia" w:eastAsiaTheme="minorEastAsia" w:hAnsiTheme="minorEastAsia" w:cs="新細明體" w:hint="eastAsia"/>
          <w:kern w:val="0"/>
          <w:sz w:val="28"/>
          <w:szCs w:val="28"/>
        </w:rPr>
        <w:t>助於公營醫療服務機構，接受化療的癌症病人，因經常往返醫院接受化療的交通費、陪診費或購買營養食品等開支。</w:t>
      </w:r>
    </w:p>
    <w:p w:rsidR="009549B4" w:rsidRPr="00165BE6" w:rsidRDefault="009549B4" w:rsidP="003F37F4">
      <w:pPr>
        <w:pStyle w:val="ab"/>
        <w:widowControl/>
        <w:numPr>
          <w:ilvl w:val="0"/>
          <w:numId w:val="14"/>
        </w:numPr>
        <w:adjustRightInd w:val="0"/>
        <w:snapToGrid w:val="0"/>
        <w:spacing w:before="100" w:beforeAutospacing="1" w:after="100" w:afterAutospacing="1"/>
        <w:ind w:leftChars="0"/>
        <w:outlineLvl w:val="2"/>
        <w:rPr>
          <w:rFonts w:asciiTheme="minorEastAsia" w:eastAsiaTheme="minorEastAsia" w:hAnsiTheme="minorEastAsia"/>
          <w:b/>
          <w:sz w:val="28"/>
          <w:szCs w:val="28"/>
        </w:rPr>
      </w:pPr>
      <w:r w:rsidRPr="00165BE6">
        <w:rPr>
          <w:rFonts w:asciiTheme="minorEastAsia" w:eastAsiaTheme="minorEastAsia" w:hAnsiTheme="minorEastAsia" w:hint="eastAsia"/>
          <w:b/>
          <w:sz w:val="28"/>
          <w:szCs w:val="28"/>
        </w:rPr>
        <w:t>申請資格</w:t>
      </w:r>
    </w:p>
    <w:p w:rsidR="009549B4" w:rsidRPr="00165BE6" w:rsidRDefault="009549B4" w:rsidP="003F37F4">
      <w:pPr>
        <w:pStyle w:val="ab"/>
        <w:widowControl/>
        <w:numPr>
          <w:ilvl w:val="1"/>
          <w:numId w:val="14"/>
        </w:numPr>
        <w:adjustRightInd w:val="0"/>
        <w:snapToGrid w:val="0"/>
        <w:spacing w:before="100" w:beforeAutospacing="1" w:after="100" w:afterAutospacing="1"/>
        <w:ind w:leftChars="0"/>
        <w:outlineLvl w:val="2"/>
        <w:rPr>
          <w:rFonts w:asciiTheme="minorEastAsia" w:eastAsiaTheme="minorEastAsia" w:hAnsiTheme="minorEastAsia"/>
          <w:b/>
          <w:sz w:val="28"/>
          <w:szCs w:val="28"/>
        </w:rPr>
      </w:pPr>
      <w:r w:rsidRPr="00165BE6">
        <w:rPr>
          <w:rFonts w:asciiTheme="minorEastAsia" w:eastAsiaTheme="minorEastAsia" w:hAnsiTheme="minorEastAsia" w:cs="新細明體"/>
          <w:kern w:val="0"/>
          <w:sz w:val="28"/>
          <w:szCs w:val="28"/>
        </w:rPr>
        <w:t>香港居民</w:t>
      </w:r>
    </w:p>
    <w:p w:rsidR="009549B4" w:rsidRPr="00165BE6" w:rsidRDefault="009549B4" w:rsidP="003F37F4">
      <w:pPr>
        <w:pStyle w:val="ab"/>
        <w:widowControl/>
        <w:numPr>
          <w:ilvl w:val="1"/>
          <w:numId w:val="14"/>
        </w:numPr>
        <w:adjustRightInd w:val="0"/>
        <w:snapToGrid w:val="0"/>
        <w:spacing w:before="100" w:beforeAutospacing="1" w:after="100" w:afterAutospacing="1"/>
        <w:ind w:leftChars="0"/>
        <w:outlineLvl w:val="2"/>
        <w:rPr>
          <w:rFonts w:asciiTheme="minorEastAsia" w:eastAsiaTheme="minorEastAsia" w:hAnsiTheme="minorEastAsia" w:cs="新細明體"/>
          <w:kern w:val="0"/>
          <w:sz w:val="28"/>
          <w:szCs w:val="28"/>
        </w:rPr>
      </w:pPr>
      <w:r w:rsidRPr="00165BE6">
        <w:rPr>
          <w:rFonts w:asciiTheme="minorEastAsia" w:eastAsiaTheme="minorEastAsia" w:hAnsiTheme="minorEastAsia" w:cs="新細明體" w:hint="eastAsia"/>
          <w:kern w:val="0"/>
          <w:sz w:val="28"/>
          <w:szCs w:val="28"/>
        </w:rPr>
        <w:t xml:space="preserve">現正於公營醫療服務機構，接受化療的癌症病人 </w:t>
      </w:r>
      <w:r w:rsidRPr="00165BE6">
        <w:rPr>
          <w:rFonts w:asciiTheme="minorEastAsia" w:eastAsiaTheme="minorEastAsia" w:hAnsiTheme="minorEastAsia"/>
          <w:sz w:val="28"/>
          <w:szCs w:val="28"/>
        </w:rPr>
        <w:t>(需</w:t>
      </w:r>
      <w:r w:rsidRPr="00165BE6">
        <w:rPr>
          <w:rFonts w:asciiTheme="minorEastAsia" w:eastAsiaTheme="minorEastAsia" w:hAnsiTheme="minorEastAsia" w:hint="eastAsia"/>
          <w:sz w:val="28"/>
          <w:szCs w:val="28"/>
        </w:rPr>
        <w:t>附文件</w:t>
      </w:r>
      <w:r w:rsidRPr="00165BE6">
        <w:rPr>
          <w:rFonts w:asciiTheme="minorEastAsia" w:eastAsiaTheme="minorEastAsia" w:hAnsiTheme="minorEastAsia"/>
          <w:sz w:val="28"/>
          <w:szCs w:val="28"/>
        </w:rPr>
        <w:t>證明)</w:t>
      </w:r>
    </w:p>
    <w:p w:rsidR="009549B4" w:rsidRPr="00165BE6" w:rsidRDefault="009549B4" w:rsidP="003F37F4">
      <w:pPr>
        <w:pStyle w:val="ab"/>
        <w:widowControl/>
        <w:numPr>
          <w:ilvl w:val="1"/>
          <w:numId w:val="14"/>
        </w:numPr>
        <w:adjustRightInd w:val="0"/>
        <w:snapToGrid w:val="0"/>
        <w:spacing w:before="100" w:beforeAutospacing="1" w:after="100" w:afterAutospacing="1"/>
        <w:ind w:leftChars="0"/>
        <w:outlineLvl w:val="2"/>
        <w:rPr>
          <w:rFonts w:asciiTheme="minorEastAsia" w:eastAsiaTheme="minorEastAsia" w:hAnsiTheme="minorEastAsia"/>
          <w:sz w:val="28"/>
          <w:szCs w:val="28"/>
        </w:rPr>
      </w:pPr>
      <w:r w:rsidRPr="00165BE6">
        <w:rPr>
          <w:rFonts w:asciiTheme="minorEastAsia" w:eastAsiaTheme="minorEastAsia" w:hAnsiTheme="minorEastAsia" w:cs="新細明體" w:hint="eastAsia"/>
          <w:kern w:val="0"/>
          <w:sz w:val="28"/>
          <w:szCs w:val="28"/>
        </w:rPr>
        <w:t xml:space="preserve">需通過經濟審查 </w:t>
      </w:r>
      <w:bookmarkStart w:id="0" w:name="_GoBack"/>
      <w:bookmarkEnd w:id="0"/>
      <w:r w:rsidRPr="00165BE6">
        <w:rPr>
          <w:rFonts w:asciiTheme="minorEastAsia" w:eastAsiaTheme="minorEastAsia" w:hAnsiTheme="minorEastAsia" w:cs="新細明體"/>
          <w:kern w:val="0"/>
          <w:sz w:val="28"/>
          <w:szCs w:val="28"/>
        </w:rPr>
        <w:br/>
      </w:r>
    </w:p>
    <w:p w:rsidR="009549B4" w:rsidRPr="00165BE6" w:rsidRDefault="009549B4" w:rsidP="003F37F4">
      <w:pPr>
        <w:pStyle w:val="ab"/>
        <w:widowControl/>
        <w:numPr>
          <w:ilvl w:val="0"/>
          <w:numId w:val="14"/>
        </w:numPr>
        <w:adjustRightInd w:val="0"/>
        <w:snapToGrid w:val="0"/>
        <w:spacing w:before="100" w:beforeAutospacing="1" w:after="100" w:afterAutospacing="1"/>
        <w:ind w:leftChars="0"/>
        <w:outlineLvl w:val="2"/>
        <w:rPr>
          <w:rFonts w:asciiTheme="minorEastAsia" w:eastAsiaTheme="minorEastAsia" w:hAnsiTheme="minorEastAsia"/>
          <w:b/>
          <w:sz w:val="28"/>
          <w:szCs w:val="28"/>
        </w:rPr>
      </w:pPr>
      <w:r w:rsidRPr="00165BE6">
        <w:rPr>
          <w:rFonts w:asciiTheme="minorEastAsia" w:eastAsiaTheme="minorEastAsia" w:hAnsiTheme="minorEastAsia" w:hint="eastAsia"/>
          <w:b/>
          <w:sz w:val="28"/>
          <w:szCs w:val="28"/>
        </w:rPr>
        <w:t>轉</w:t>
      </w:r>
      <w:proofErr w:type="gramStart"/>
      <w:r w:rsidRPr="00165BE6">
        <w:rPr>
          <w:rFonts w:asciiTheme="minorEastAsia" w:eastAsiaTheme="minorEastAsia" w:hAnsiTheme="minorEastAsia" w:hint="eastAsia"/>
          <w:b/>
          <w:sz w:val="28"/>
          <w:szCs w:val="28"/>
        </w:rPr>
        <w:t>介</w:t>
      </w:r>
      <w:proofErr w:type="gramEnd"/>
      <w:r w:rsidRPr="00165BE6">
        <w:rPr>
          <w:rFonts w:asciiTheme="minorEastAsia" w:eastAsiaTheme="minorEastAsia" w:hAnsiTheme="minorEastAsia" w:hint="eastAsia"/>
          <w:b/>
          <w:sz w:val="28"/>
          <w:szCs w:val="28"/>
        </w:rPr>
        <w:t>機構</w:t>
      </w:r>
    </w:p>
    <w:p w:rsidR="009549B4" w:rsidRPr="00165BE6" w:rsidRDefault="009549B4" w:rsidP="003F37F4">
      <w:pPr>
        <w:pStyle w:val="ab"/>
        <w:widowControl/>
        <w:adjustRightInd w:val="0"/>
        <w:snapToGrid w:val="0"/>
        <w:spacing w:before="100" w:beforeAutospacing="1" w:after="100" w:afterAutospacing="1"/>
        <w:ind w:leftChars="0" w:left="425"/>
        <w:outlineLvl w:val="2"/>
        <w:rPr>
          <w:rFonts w:asciiTheme="minorEastAsia" w:eastAsiaTheme="minorEastAsia" w:hAnsiTheme="minorEastAsia" w:cs="新細明體"/>
          <w:kern w:val="0"/>
          <w:sz w:val="28"/>
          <w:szCs w:val="28"/>
        </w:rPr>
      </w:pPr>
      <w:r w:rsidRPr="00165BE6">
        <w:rPr>
          <w:rFonts w:asciiTheme="minorEastAsia" w:eastAsiaTheme="minorEastAsia" w:hAnsiTheme="minorEastAsia" w:cs="新細明體"/>
          <w:kern w:val="0"/>
          <w:sz w:val="28"/>
          <w:szCs w:val="28"/>
        </w:rPr>
        <w:t>申請必須由</w:t>
      </w:r>
      <w:proofErr w:type="gramStart"/>
      <w:r w:rsidRPr="00165BE6">
        <w:rPr>
          <w:rFonts w:asciiTheme="minorEastAsia" w:eastAsiaTheme="minorEastAsia" w:hAnsiTheme="minorEastAsia" w:cs="新細明體"/>
          <w:kern w:val="0"/>
          <w:sz w:val="28"/>
          <w:szCs w:val="28"/>
        </w:rPr>
        <w:t>保良局</w:t>
      </w:r>
      <w:proofErr w:type="gramEnd"/>
      <w:r w:rsidRPr="00165BE6">
        <w:rPr>
          <w:rFonts w:asciiTheme="minorEastAsia" w:eastAsiaTheme="minorEastAsia" w:hAnsiTheme="minorEastAsia" w:cs="新細明體"/>
          <w:kern w:val="0"/>
          <w:sz w:val="28"/>
          <w:szCs w:val="28"/>
        </w:rPr>
        <w:t>、政府部門(如社會福利署)、法定機構(如</w:t>
      </w:r>
      <w:proofErr w:type="gramStart"/>
      <w:r w:rsidRPr="00165BE6">
        <w:rPr>
          <w:rFonts w:asciiTheme="minorEastAsia" w:eastAsiaTheme="minorEastAsia" w:hAnsiTheme="minorEastAsia" w:cs="新細明體"/>
          <w:kern w:val="0"/>
          <w:sz w:val="28"/>
          <w:szCs w:val="28"/>
        </w:rPr>
        <w:t>醫</w:t>
      </w:r>
      <w:proofErr w:type="gramEnd"/>
      <w:r w:rsidRPr="00165BE6">
        <w:rPr>
          <w:rFonts w:asciiTheme="minorEastAsia" w:eastAsiaTheme="minorEastAsia" w:hAnsiTheme="minorEastAsia" w:cs="新細明體"/>
          <w:kern w:val="0"/>
          <w:sz w:val="28"/>
          <w:szCs w:val="28"/>
        </w:rPr>
        <w:t>管局)、非牟利團體的註冊社工轉</w:t>
      </w:r>
      <w:proofErr w:type="gramStart"/>
      <w:r w:rsidRPr="00165BE6">
        <w:rPr>
          <w:rFonts w:asciiTheme="minorEastAsia" w:eastAsiaTheme="minorEastAsia" w:hAnsiTheme="minorEastAsia" w:cs="新細明體"/>
          <w:kern w:val="0"/>
          <w:sz w:val="28"/>
          <w:szCs w:val="28"/>
        </w:rPr>
        <w:t>介</w:t>
      </w:r>
      <w:proofErr w:type="gramEnd"/>
      <w:r w:rsidRPr="00165BE6">
        <w:rPr>
          <w:rFonts w:asciiTheme="minorEastAsia" w:eastAsiaTheme="minorEastAsia" w:hAnsiTheme="minorEastAsia" w:cs="新細明體" w:hint="eastAsia"/>
          <w:kern w:val="0"/>
          <w:sz w:val="28"/>
          <w:szCs w:val="28"/>
        </w:rPr>
        <w:t>。</w:t>
      </w:r>
    </w:p>
    <w:p w:rsidR="009549B4" w:rsidRPr="00165BE6" w:rsidRDefault="00566070" w:rsidP="003F37F4">
      <w:pPr>
        <w:pStyle w:val="ab"/>
        <w:widowControl/>
        <w:numPr>
          <w:ilvl w:val="0"/>
          <w:numId w:val="14"/>
        </w:numPr>
        <w:adjustRightInd w:val="0"/>
        <w:snapToGrid w:val="0"/>
        <w:spacing w:before="100" w:beforeAutospacing="1" w:after="100" w:afterAutospacing="1"/>
        <w:ind w:leftChars="0"/>
        <w:outlineLvl w:val="2"/>
        <w:rPr>
          <w:rFonts w:asciiTheme="minorEastAsia" w:eastAsiaTheme="minorEastAsia" w:hAnsiTheme="minorEastAsia"/>
          <w:b/>
          <w:sz w:val="28"/>
          <w:szCs w:val="28"/>
        </w:rPr>
      </w:pPr>
      <w:r>
        <w:rPr>
          <w:rFonts w:asciiTheme="minorEastAsia" w:eastAsiaTheme="minorEastAsia" w:hAnsiTheme="minorEastAsia" w:hint="eastAsia"/>
          <w:b/>
          <w:sz w:val="28"/>
          <w:szCs w:val="28"/>
        </w:rPr>
        <w:t>援</w:t>
      </w:r>
      <w:r w:rsidR="009549B4" w:rsidRPr="00165BE6">
        <w:rPr>
          <w:rFonts w:asciiTheme="minorEastAsia" w:eastAsiaTheme="minorEastAsia" w:hAnsiTheme="minorEastAsia" w:hint="eastAsia"/>
          <w:b/>
          <w:sz w:val="28"/>
          <w:szCs w:val="28"/>
        </w:rPr>
        <w:t>助金額</w:t>
      </w:r>
    </w:p>
    <w:p w:rsidR="009549B4" w:rsidRPr="00165BE6" w:rsidRDefault="009549B4" w:rsidP="00C52EFB">
      <w:pPr>
        <w:adjustRightInd w:val="0"/>
        <w:snapToGrid w:val="0"/>
        <w:spacing w:beforeLines="20" w:before="72"/>
        <w:ind w:firstLineChars="152" w:firstLine="426"/>
        <w:jc w:val="both"/>
        <w:rPr>
          <w:rFonts w:asciiTheme="minorEastAsia" w:eastAsiaTheme="minorEastAsia" w:hAnsiTheme="minorEastAsia"/>
          <w:sz w:val="28"/>
          <w:szCs w:val="28"/>
        </w:rPr>
      </w:pPr>
      <w:r w:rsidRPr="00165BE6">
        <w:rPr>
          <w:rFonts w:asciiTheme="minorEastAsia" w:eastAsiaTheme="minorEastAsia" w:hAnsiTheme="minorEastAsia" w:hint="eastAsia"/>
          <w:sz w:val="28"/>
          <w:szCs w:val="28"/>
        </w:rPr>
        <w:t>申請</w:t>
      </w:r>
      <w:r w:rsidRPr="00165BE6">
        <w:rPr>
          <w:rFonts w:asciiTheme="minorEastAsia" w:eastAsiaTheme="minorEastAsia" w:hAnsiTheme="minorEastAsia"/>
          <w:sz w:val="28"/>
          <w:szCs w:val="28"/>
        </w:rPr>
        <w:t>人</w:t>
      </w:r>
      <w:proofErr w:type="gramStart"/>
      <w:r w:rsidRPr="00165BE6">
        <w:rPr>
          <w:rFonts w:asciiTheme="minorEastAsia" w:eastAsiaTheme="minorEastAsia" w:hAnsiTheme="minorEastAsia" w:hint="eastAsia"/>
          <w:sz w:val="28"/>
          <w:szCs w:val="28"/>
        </w:rPr>
        <w:t>一</w:t>
      </w:r>
      <w:proofErr w:type="gramEnd"/>
      <w:r w:rsidRPr="00165BE6">
        <w:rPr>
          <w:rFonts w:asciiTheme="minorEastAsia" w:eastAsiaTheme="minorEastAsia" w:hAnsiTheme="minorEastAsia" w:hint="eastAsia"/>
          <w:sz w:val="28"/>
          <w:szCs w:val="28"/>
        </w:rPr>
        <w:t>生人可</w:t>
      </w:r>
      <w:proofErr w:type="gramStart"/>
      <w:r w:rsidRPr="00165BE6">
        <w:rPr>
          <w:rFonts w:asciiTheme="minorEastAsia" w:eastAsiaTheme="minorEastAsia" w:hAnsiTheme="minorEastAsia"/>
          <w:sz w:val="28"/>
          <w:szCs w:val="28"/>
        </w:rPr>
        <w:t>獲</w:t>
      </w:r>
      <w:r w:rsidRPr="00165BE6">
        <w:rPr>
          <w:rFonts w:asciiTheme="minorEastAsia" w:eastAsiaTheme="minorEastAsia" w:hAnsiTheme="minorEastAsia" w:hint="eastAsia"/>
          <w:sz w:val="28"/>
          <w:szCs w:val="28"/>
        </w:rPr>
        <w:t>批款援助</w:t>
      </w:r>
      <w:proofErr w:type="gramEnd"/>
      <w:r w:rsidRPr="00165BE6">
        <w:rPr>
          <w:rFonts w:asciiTheme="minorEastAsia" w:eastAsiaTheme="minorEastAsia" w:hAnsiTheme="minorEastAsia"/>
          <w:sz w:val="28"/>
          <w:szCs w:val="28"/>
        </w:rPr>
        <w:t>$</w:t>
      </w:r>
      <w:r w:rsidRPr="00165BE6">
        <w:rPr>
          <w:rFonts w:asciiTheme="minorEastAsia" w:eastAsiaTheme="minorEastAsia" w:hAnsiTheme="minorEastAsia" w:hint="eastAsia"/>
          <w:sz w:val="28"/>
          <w:szCs w:val="28"/>
        </w:rPr>
        <w:t>4,000</w:t>
      </w:r>
      <w:r w:rsidRPr="00165BE6">
        <w:rPr>
          <w:rFonts w:asciiTheme="minorEastAsia" w:eastAsiaTheme="minorEastAsia" w:hAnsiTheme="minorEastAsia"/>
          <w:sz w:val="28"/>
          <w:szCs w:val="28"/>
        </w:rPr>
        <w:t>。</w:t>
      </w:r>
    </w:p>
    <w:p w:rsidR="000321F3" w:rsidRPr="00165BE6" w:rsidRDefault="000321F3" w:rsidP="003F37F4">
      <w:pPr>
        <w:pStyle w:val="ab"/>
        <w:widowControl/>
        <w:numPr>
          <w:ilvl w:val="0"/>
          <w:numId w:val="14"/>
        </w:numPr>
        <w:adjustRightInd w:val="0"/>
        <w:snapToGrid w:val="0"/>
        <w:spacing w:before="100" w:beforeAutospacing="1" w:after="100" w:afterAutospacing="1"/>
        <w:ind w:leftChars="0"/>
        <w:outlineLvl w:val="2"/>
        <w:rPr>
          <w:rFonts w:asciiTheme="minorEastAsia" w:eastAsiaTheme="minorEastAsia" w:hAnsiTheme="minorEastAsia"/>
          <w:b/>
          <w:sz w:val="28"/>
          <w:szCs w:val="28"/>
        </w:rPr>
      </w:pPr>
      <w:r w:rsidRPr="00165BE6">
        <w:rPr>
          <w:rFonts w:asciiTheme="minorEastAsia" w:eastAsiaTheme="minorEastAsia" w:hAnsiTheme="minorEastAsia"/>
          <w:b/>
          <w:sz w:val="28"/>
          <w:szCs w:val="28"/>
        </w:rPr>
        <w:t>申請及處理程序</w:t>
      </w:r>
    </w:p>
    <w:p w:rsidR="008D41EA" w:rsidRPr="00BA3EE9" w:rsidRDefault="00611EEE" w:rsidP="003F37F4">
      <w:pPr>
        <w:pStyle w:val="ab"/>
        <w:widowControl/>
        <w:numPr>
          <w:ilvl w:val="1"/>
          <w:numId w:val="14"/>
        </w:numPr>
        <w:adjustRightInd w:val="0"/>
        <w:snapToGrid w:val="0"/>
        <w:spacing w:before="100" w:beforeAutospacing="1" w:after="100" w:afterAutospacing="1"/>
        <w:ind w:leftChars="0"/>
        <w:outlineLvl w:val="2"/>
        <w:rPr>
          <w:rFonts w:asciiTheme="minorEastAsia" w:eastAsiaTheme="minorEastAsia" w:hAnsiTheme="minorEastAsia" w:cs="新細明體"/>
          <w:kern w:val="0"/>
          <w:sz w:val="28"/>
          <w:szCs w:val="28"/>
        </w:rPr>
      </w:pPr>
      <w:r w:rsidRPr="00BA3EE9">
        <w:rPr>
          <w:rFonts w:asciiTheme="minorEastAsia" w:eastAsiaTheme="minorEastAsia" w:hAnsiTheme="minorEastAsia" w:cs="新細明體" w:hint="eastAsia"/>
          <w:kern w:val="0"/>
          <w:sz w:val="28"/>
          <w:szCs w:val="28"/>
        </w:rPr>
        <w:t>基金申請指引及表格可於</w:t>
      </w:r>
      <w:proofErr w:type="gramStart"/>
      <w:r w:rsidRPr="00BA3EE9">
        <w:rPr>
          <w:rFonts w:asciiTheme="minorEastAsia" w:eastAsiaTheme="minorEastAsia" w:hAnsiTheme="minorEastAsia" w:cs="新細明體" w:hint="eastAsia"/>
          <w:kern w:val="0"/>
          <w:sz w:val="28"/>
          <w:szCs w:val="28"/>
        </w:rPr>
        <w:t>保良局網頁</w:t>
      </w:r>
      <w:proofErr w:type="gramEnd"/>
      <w:r w:rsidRPr="00BA3EE9">
        <w:rPr>
          <w:rFonts w:asciiTheme="minorEastAsia" w:eastAsiaTheme="minorEastAsia" w:hAnsiTheme="minorEastAsia" w:cs="新細明體" w:hint="eastAsia"/>
          <w:kern w:val="0"/>
          <w:sz w:val="28"/>
          <w:szCs w:val="28"/>
        </w:rPr>
        <w:t>下載(</w:t>
      </w:r>
      <w:hyperlink r:id="rId8" w:history="1">
        <w:r w:rsidRPr="00BA3EE9">
          <w:rPr>
            <w:rFonts w:asciiTheme="minorEastAsia" w:eastAsiaTheme="minorEastAsia" w:hAnsiTheme="minorEastAsia" w:cs="新細明體" w:hint="eastAsia"/>
            <w:kern w:val="0"/>
            <w:sz w:val="28"/>
            <w:szCs w:val="28"/>
          </w:rPr>
          <w:t>www.poleungkuk.org.hk</w:t>
        </w:r>
      </w:hyperlink>
      <w:r w:rsidRPr="00BA3EE9">
        <w:rPr>
          <w:rFonts w:asciiTheme="minorEastAsia" w:eastAsiaTheme="minorEastAsia" w:hAnsiTheme="minorEastAsia" w:cs="新細明體" w:hint="eastAsia"/>
          <w:kern w:val="0"/>
          <w:sz w:val="28"/>
          <w:szCs w:val="28"/>
        </w:rPr>
        <w:t>)。</w:t>
      </w:r>
    </w:p>
    <w:p w:rsidR="005F3AF9" w:rsidRPr="005F3AF9" w:rsidRDefault="005F3AF9" w:rsidP="003F37F4">
      <w:pPr>
        <w:pStyle w:val="ab"/>
        <w:widowControl/>
        <w:numPr>
          <w:ilvl w:val="1"/>
          <w:numId w:val="14"/>
        </w:numPr>
        <w:adjustRightInd w:val="0"/>
        <w:snapToGrid w:val="0"/>
        <w:spacing w:before="100" w:beforeAutospacing="1" w:after="100" w:afterAutospacing="1"/>
        <w:ind w:leftChars="0"/>
        <w:outlineLvl w:val="2"/>
        <w:rPr>
          <w:rFonts w:asciiTheme="minorEastAsia" w:eastAsiaTheme="minorEastAsia" w:hAnsiTheme="minorEastAsia" w:cs="新細明體"/>
          <w:kern w:val="0"/>
          <w:sz w:val="28"/>
          <w:szCs w:val="28"/>
        </w:rPr>
      </w:pPr>
      <w:r>
        <w:rPr>
          <w:rFonts w:asciiTheme="minorEastAsia" w:eastAsiaTheme="minorEastAsia" w:hAnsiTheme="minorEastAsia" w:cs="新細明體" w:hint="eastAsia"/>
          <w:kern w:val="0"/>
          <w:sz w:val="28"/>
          <w:szCs w:val="28"/>
        </w:rPr>
        <w:t>申請者須符合預設家庭平均入息及資產限額。</w:t>
      </w:r>
      <w:r w:rsidRPr="005F3AF9">
        <w:rPr>
          <w:rFonts w:asciiTheme="minorEastAsia" w:eastAsiaTheme="minorEastAsia" w:hAnsiTheme="minorEastAsia" w:cs="新細明體" w:hint="eastAsia"/>
          <w:kern w:val="0"/>
          <w:sz w:val="28"/>
          <w:szCs w:val="28"/>
        </w:rPr>
        <w:t xml:space="preserve"> </w:t>
      </w:r>
      <w:r w:rsidRPr="005F3AF9">
        <w:rPr>
          <w:rFonts w:asciiTheme="minorEastAsia" w:eastAsiaTheme="minorEastAsia" w:hAnsiTheme="minorEastAsia" w:cs="新細明體"/>
          <w:kern w:val="0"/>
          <w:sz w:val="28"/>
          <w:szCs w:val="28"/>
        </w:rPr>
        <w:t>(入息上限參考家庭入息中位數加5%、資產上限參考</w:t>
      </w:r>
      <w:proofErr w:type="gramStart"/>
      <w:r w:rsidRPr="005F3AF9">
        <w:rPr>
          <w:rFonts w:asciiTheme="minorEastAsia" w:eastAsiaTheme="minorEastAsia" w:hAnsiTheme="minorEastAsia" w:cs="新細明體"/>
          <w:kern w:val="0"/>
          <w:sz w:val="28"/>
          <w:szCs w:val="28"/>
        </w:rPr>
        <w:t>申請綜援的</w:t>
      </w:r>
      <w:proofErr w:type="gramEnd"/>
      <w:r w:rsidRPr="005F3AF9">
        <w:rPr>
          <w:rFonts w:asciiTheme="minorEastAsia" w:eastAsiaTheme="minorEastAsia" w:hAnsiTheme="minorEastAsia" w:cs="新細明體"/>
          <w:kern w:val="0"/>
          <w:sz w:val="28"/>
          <w:szCs w:val="28"/>
        </w:rPr>
        <w:t>資產限額加50%)。</w:t>
      </w:r>
    </w:p>
    <w:p w:rsidR="008D41EA" w:rsidRPr="00BA3EE9" w:rsidRDefault="00C52EFB" w:rsidP="003F37F4">
      <w:pPr>
        <w:pStyle w:val="ab"/>
        <w:widowControl/>
        <w:numPr>
          <w:ilvl w:val="1"/>
          <w:numId w:val="14"/>
        </w:numPr>
        <w:adjustRightInd w:val="0"/>
        <w:snapToGrid w:val="0"/>
        <w:spacing w:before="100" w:beforeAutospacing="1" w:after="100" w:afterAutospacing="1"/>
        <w:ind w:leftChars="0"/>
        <w:outlineLvl w:val="2"/>
        <w:rPr>
          <w:rFonts w:asciiTheme="minorEastAsia" w:eastAsiaTheme="minorEastAsia" w:hAnsiTheme="minorEastAsia" w:cs="新細明體"/>
          <w:kern w:val="0"/>
          <w:sz w:val="28"/>
          <w:szCs w:val="28"/>
        </w:rPr>
      </w:pPr>
      <w:r w:rsidRPr="00BA3EE9">
        <w:rPr>
          <w:rFonts w:ascii="新細明體" w:hAnsi="新細明體" w:cs="新細明體"/>
          <w:kern w:val="0"/>
          <w:sz w:val="28"/>
          <w:szCs w:val="28"/>
        </w:rPr>
        <w:t>轉</w:t>
      </w:r>
      <w:proofErr w:type="gramStart"/>
      <w:r w:rsidRPr="00BA3EE9">
        <w:rPr>
          <w:rFonts w:ascii="新細明體" w:hAnsi="新細明體" w:cs="新細明體"/>
          <w:kern w:val="0"/>
          <w:sz w:val="28"/>
          <w:szCs w:val="28"/>
        </w:rPr>
        <w:t>介</w:t>
      </w:r>
      <w:proofErr w:type="gramEnd"/>
      <w:r w:rsidRPr="00BA3EE9">
        <w:rPr>
          <w:rFonts w:ascii="新細明體" w:hAnsi="新細明體" w:cs="新細明體"/>
          <w:kern w:val="0"/>
          <w:sz w:val="28"/>
          <w:szCs w:val="28"/>
        </w:rPr>
        <w:t>機構應清楚確知申請人需要即時的經濟援助，符合接受援助的資格，並協助申請人填妥申請表格，核實申請表上的資料無誤。</w:t>
      </w:r>
    </w:p>
    <w:p w:rsidR="00410063" w:rsidRPr="00BA3EE9" w:rsidRDefault="008D41EA" w:rsidP="00566070">
      <w:pPr>
        <w:pStyle w:val="ab"/>
        <w:widowControl/>
        <w:numPr>
          <w:ilvl w:val="1"/>
          <w:numId w:val="14"/>
        </w:numPr>
        <w:adjustRightInd w:val="0"/>
        <w:snapToGrid w:val="0"/>
        <w:spacing w:before="100" w:beforeAutospacing="1" w:after="100" w:afterAutospacing="1"/>
        <w:ind w:leftChars="0"/>
        <w:outlineLvl w:val="2"/>
        <w:rPr>
          <w:rFonts w:ascii="新細明體" w:hAnsi="新細明體" w:cs="新細明體"/>
          <w:kern w:val="0"/>
          <w:sz w:val="28"/>
          <w:szCs w:val="28"/>
        </w:rPr>
      </w:pPr>
      <w:r w:rsidRPr="00BA3EE9">
        <w:rPr>
          <w:rFonts w:asciiTheme="minorEastAsia" w:eastAsiaTheme="minorEastAsia" w:hAnsiTheme="minorEastAsia" w:cs="新細明體"/>
          <w:kern w:val="0"/>
          <w:sz w:val="28"/>
          <w:szCs w:val="28"/>
        </w:rPr>
        <w:t>填妥申請表格後，請將正本連同申請人身份證副本、家庭經濟狀況及醫生證明等資料</w:t>
      </w:r>
      <w:r w:rsidR="00EE41AC" w:rsidRPr="00BA3EE9">
        <w:rPr>
          <w:rFonts w:ascii="新細明體" w:hAnsi="新細明體" w:cs="新細明體"/>
          <w:kern w:val="0"/>
          <w:sz w:val="28"/>
          <w:szCs w:val="28"/>
        </w:rPr>
        <w:t>&lt;請參閱申請表</w:t>
      </w:r>
      <w:r w:rsidR="00EE41AC" w:rsidRPr="00BA3EE9">
        <w:rPr>
          <w:rFonts w:ascii="新細明體" w:hAnsi="新細明體" w:cs="新細明體" w:hint="eastAsia"/>
          <w:kern w:val="0"/>
          <w:sz w:val="28"/>
          <w:szCs w:val="28"/>
        </w:rPr>
        <w:t>內的「申請文件</w:t>
      </w:r>
      <w:r w:rsidR="00EE41AC" w:rsidRPr="00BA3EE9">
        <w:rPr>
          <w:rFonts w:ascii="新細明體" w:hAnsi="新細明體" w:cs="新細明體"/>
          <w:kern w:val="0"/>
          <w:sz w:val="28"/>
          <w:szCs w:val="28"/>
        </w:rPr>
        <w:t>清單</w:t>
      </w:r>
      <w:r w:rsidR="00EE41AC" w:rsidRPr="00BA3EE9">
        <w:rPr>
          <w:rFonts w:ascii="新細明體" w:hAnsi="新細明體" w:cs="新細明體" w:hint="eastAsia"/>
          <w:kern w:val="0"/>
          <w:sz w:val="28"/>
          <w:szCs w:val="28"/>
        </w:rPr>
        <w:t>」</w:t>
      </w:r>
      <w:r w:rsidR="00EE41AC" w:rsidRPr="00BA3EE9">
        <w:rPr>
          <w:rFonts w:ascii="新細明體" w:hAnsi="新細明體" w:cs="新細明體"/>
          <w:kern w:val="0"/>
          <w:sz w:val="28"/>
          <w:szCs w:val="28"/>
        </w:rPr>
        <w:t>&gt;</w:t>
      </w:r>
      <w:r w:rsidR="00566070" w:rsidRPr="00BA3EE9">
        <w:rPr>
          <w:rFonts w:ascii="新細明體" w:hAnsi="新細明體" w:cs="新細明體"/>
          <w:kern w:val="0"/>
          <w:sz w:val="28"/>
          <w:szCs w:val="28"/>
        </w:rPr>
        <w:t>，郵寄至「</w:t>
      </w:r>
      <w:proofErr w:type="gramStart"/>
      <w:r w:rsidR="00566070" w:rsidRPr="00BA3EE9">
        <w:rPr>
          <w:rFonts w:ascii="新細明體" w:hAnsi="新細明體" w:cs="新細明體"/>
          <w:kern w:val="0"/>
          <w:sz w:val="28"/>
          <w:szCs w:val="28"/>
        </w:rPr>
        <w:t>保良局基金</w:t>
      </w:r>
      <w:proofErr w:type="gramEnd"/>
      <w:r w:rsidR="00566070" w:rsidRPr="00BA3EE9">
        <w:rPr>
          <w:rFonts w:ascii="新細明體" w:hAnsi="新細明體" w:cs="新細明體"/>
          <w:kern w:val="0"/>
          <w:sz w:val="28"/>
          <w:szCs w:val="28"/>
        </w:rPr>
        <w:t>辦事處」，申請表副本則由轉</w:t>
      </w:r>
      <w:proofErr w:type="gramStart"/>
      <w:r w:rsidR="00566070" w:rsidRPr="00BA3EE9">
        <w:rPr>
          <w:rFonts w:ascii="新細明體" w:hAnsi="新細明體" w:cs="新細明體"/>
          <w:kern w:val="0"/>
          <w:sz w:val="28"/>
          <w:szCs w:val="28"/>
        </w:rPr>
        <w:t>介</w:t>
      </w:r>
      <w:proofErr w:type="gramEnd"/>
      <w:r w:rsidR="00566070" w:rsidRPr="00BA3EE9">
        <w:rPr>
          <w:rFonts w:ascii="新細明體" w:hAnsi="新細明體" w:cs="新細明體"/>
          <w:kern w:val="0"/>
          <w:sz w:val="28"/>
          <w:szCs w:val="28"/>
        </w:rPr>
        <w:t>機構存檔。</w:t>
      </w:r>
      <w:r w:rsidR="00410063" w:rsidRPr="00BA3EE9">
        <w:rPr>
          <w:rFonts w:asciiTheme="minorEastAsia" w:eastAsiaTheme="minorEastAsia" w:hAnsiTheme="minorEastAsia" w:cs="新細明體" w:hint="eastAsia"/>
          <w:kern w:val="0"/>
          <w:sz w:val="28"/>
          <w:szCs w:val="28"/>
        </w:rPr>
        <w:t xml:space="preserve">                                                                                   </w:t>
      </w:r>
    </w:p>
    <w:p w:rsidR="00C52EFB" w:rsidRPr="00BA3EE9" w:rsidRDefault="00C52EFB" w:rsidP="00C52EFB">
      <w:pPr>
        <w:pStyle w:val="ab"/>
        <w:widowControl/>
        <w:numPr>
          <w:ilvl w:val="1"/>
          <w:numId w:val="14"/>
        </w:numPr>
        <w:adjustRightInd w:val="0"/>
        <w:snapToGrid w:val="0"/>
        <w:spacing w:before="100" w:beforeAutospacing="1" w:after="100" w:afterAutospacing="1"/>
        <w:ind w:leftChars="0"/>
        <w:outlineLvl w:val="2"/>
        <w:rPr>
          <w:rFonts w:ascii="新細明體" w:hAnsi="新細明體" w:cs="新細明體"/>
          <w:kern w:val="0"/>
          <w:sz w:val="28"/>
          <w:szCs w:val="28"/>
        </w:rPr>
      </w:pPr>
      <w:r w:rsidRPr="00BA3EE9">
        <w:rPr>
          <w:rFonts w:ascii="新細明體" w:hAnsi="新細明體" w:cs="新細明體"/>
          <w:kern w:val="0"/>
          <w:sz w:val="28"/>
          <w:szCs w:val="28"/>
        </w:rPr>
        <w:t>基金可</w:t>
      </w:r>
      <w:r w:rsidRPr="00BA3EE9">
        <w:rPr>
          <w:rFonts w:ascii="新細明體" w:hAnsi="新細明體" w:cs="新細明體" w:hint="eastAsia"/>
          <w:kern w:val="0"/>
          <w:sz w:val="28"/>
          <w:szCs w:val="28"/>
        </w:rPr>
        <w:t>透過申請機構</w:t>
      </w:r>
      <w:r w:rsidRPr="00BA3EE9">
        <w:rPr>
          <w:rFonts w:ascii="新細明體" w:hAnsi="新細明體" w:cs="新細明體"/>
          <w:kern w:val="0"/>
          <w:sz w:val="28"/>
          <w:szCs w:val="28"/>
        </w:rPr>
        <w:t>向申請人要求提供補充資料，有關資料需於指定時間內交基金辦事處跟進。逾期補交文件，其申請將作棄權論。</w:t>
      </w:r>
    </w:p>
    <w:p w:rsidR="00C52EFB" w:rsidRPr="00BA3EE9" w:rsidRDefault="00C52EFB" w:rsidP="00744E03">
      <w:pPr>
        <w:pStyle w:val="ab"/>
        <w:widowControl/>
        <w:numPr>
          <w:ilvl w:val="1"/>
          <w:numId w:val="14"/>
        </w:numPr>
        <w:adjustRightInd w:val="0"/>
        <w:snapToGrid w:val="0"/>
        <w:spacing w:before="100" w:beforeAutospacing="1" w:after="100" w:afterAutospacing="1"/>
        <w:ind w:leftChars="0"/>
        <w:outlineLvl w:val="2"/>
        <w:rPr>
          <w:rFonts w:ascii="新細明體" w:hAnsi="新細明體" w:cs="新細明體"/>
          <w:b/>
          <w:kern w:val="0"/>
          <w:sz w:val="28"/>
          <w:szCs w:val="28"/>
          <w:u w:val="single"/>
        </w:rPr>
      </w:pPr>
      <w:r w:rsidRPr="00BA3EE9">
        <w:rPr>
          <w:rFonts w:ascii="新細明體" w:hAnsi="新細明體" w:cs="新細明體"/>
          <w:kern w:val="0"/>
          <w:sz w:val="28"/>
          <w:szCs w:val="28"/>
        </w:rPr>
        <w:t>申請人如有申請或接受其他經濟援助，包括捐款及其他緊急基金，必須在申請表上清楚列明。</w:t>
      </w:r>
    </w:p>
    <w:p w:rsidR="008D41EA" w:rsidRPr="00BA3EE9" w:rsidRDefault="00C52EFB" w:rsidP="00C52EFB">
      <w:pPr>
        <w:pStyle w:val="ab"/>
        <w:widowControl/>
        <w:numPr>
          <w:ilvl w:val="1"/>
          <w:numId w:val="14"/>
        </w:numPr>
        <w:adjustRightInd w:val="0"/>
        <w:snapToGrid w:val="0"/>
        <w:spacing w:before="100" w:beforeAutospacing="1" w:after="100" w:afterAutospacing="1"/>
        <w:ind w:leftChars="0"/>
        <w:outlineLvl w:val="2"/>
        <w:rPr>
          <w:rFonts w:asciiTheme="minorEastAsia" w:eastAsiaTheme="minorEastAsia" w:hAnsiTheme="minorEastAsia" w:cs="新細明體"/>
          <w:kern w:val="0"/>
          <w:sz w:val="28"/>
          <w:szCs w:val="28"/>
        </w:rPr>
      </w:pPr>
      <w:r w:rsidRPr="00BA3EE9">
        <w:rPr>
          <w:rFonts w:ascii="新細明體" w:hAnsi="新細明體" w:cs="新細明體"/>
          <w:kern w:val="0"/>
          <w:sz w:val="28"/>
          <w:szCs w:val="28"/>
        </w:rPr>
        <w:t>基金辦事處於審批後</w:t>
      </w:r>
      <w:r w:rsidRPr="00BA3EE9">
        <w:rPr>
          <w:rFonts w:ascii="新細明體" w:hAnsi="新細明體" w:cs="新細明體" w:hint="eastAsia"/>
          <w:kern w:val="0"/>
          <w:sz w:val="28"/>
          <w:szCs w:val="28"/>
        </w:rPr>
        <w:t>，會</w:t>
      </w:r>
      <w:r w:rsidRPr="00BA3EE9">
        <w:rPr>
          <w:rFonts w:ascii="新細明體" w:hAnsi="新細明體" w:cs="新細明體"/>
          <w:kern w:val="0"/>
          <w:sz w:val="28"/>
          <w:szCs w:val="28"/>
        </w:rPr>
        <w:t>通知轉</w:t>
      </w:r>
      <w:proofErr w:type="gramStart"/>
      <w:r w:rsidRPr="00BA3EE9">
        <w:rPr>
          <w:rFonts w:ascii="新細明體" w:hAnsi="新細明體" w:cs="新細明體"/>
          <w:kern w:val="0"/>
          <w:sz w:val="28"/>
          <w:szCs w:val="28"/>
        </w:rPr>
        <w:t>介</w:t>
      </w:r>
      <w:proofErr w:type="gramEnd"/>
      <w:r w:rsidRPr="00BA3EE9">
        <w:rPr>
          <w:rFonts w:ascii="新細明體" w:hAnsi="新細明體" w:cs="新細明體"/>
          <w:kern w:val="0"/>
          <w:sz w:val="28"/>
          <w:szCs w:val="28"/>
        </w:rPr>
        <w:t>機構</w:t>
      </w:r>
      <w:r w:rsidRPr="00BA3EE9">
        <w:rPr>
          <w:rFonts w:ascii="新細明體" w:hAnsi="新細明體" w:cs="新細明體" w:hint="eastAsia"/>
          <w:kern w:val="0"/>
          <w:sz w:val="28"/>
          <w:szCs w:val="28"/>
        </w:rPr>
        <w:t>審批結果。如成功獲批，會通知有關獲批項目及金額</w:t>
      </w:r>
      <w:r w:rsidRPr="00BA3EE9">
        <w:rPr>
          <w:rFonts w:ascii="新細明體" w:hAnsi="新細明體" w:cs="新細明體"/>
          <w:kern w:val="0"/>
          <w:sz w:val="28"/>
          <w:szCs w:val="28"/>
        </w:rPr>
        <w:t>。</w:t>
      </w:r>
    </w:p>
    <w:p w:rsidR="00C52EFB" w:rsidRPr="00BA3EE9" w:rsidRDefault="00C52EFB" w:rsidP="00C52EFB">
      <w:pPr>
        <w:pStyle w:val="ab"/>
        <w:widowControl/>
        <w:numPr>
          <w:ilvl w:val="1"/>
          <w:numId w:val="14"/>
        </w:numPr>
        <w:adjustRightInd w:val="0"/>
        <w:snapToGrid w:val="0"/>
        <w:spacing w:before="100" w:beforeAutospacing="1" w:after="100" w:afterAutospacing="1"/>
        <w:ind w:leftChars="0"/>
        <w:outlineLvl w:val="2"/>
        <w:rPr>
          <w:rFonts w:ascii="新細明體" w:hAnsi="新細明體" w:cs="新細明體"/>
          <w:kern w:val="0"/>
          <w:sz w:val="28"/>
          <w:szCs w:val="28"/>
        </w:rPr>
      </w:pPr>
      <w:r w:rsidRPr="00BA3EE9">
        <w:rPr>
          <w:rFonts w:ascii="新細明體" w:hAnsi="新細明體" w:cs="新細明體"/>
          <w:kern w:val="0"/>
          <w:sz w:val="28"/>
          <w:szCs w:val="28"/>
        </w:rPr>
        <w:t>基金管理委員會保留最後決定權，可隨時終止及取消任何申請。</w:t>
      </w:r>
    </w:p>
    <w:p w:rsidR="00C52EFB" w:rsidRPr="00BA3EE9" w:rsidRDefault="00C52EFB" w:rsidP="00C52EFB">
      <w:pPr>
        <w:pStyle w:val="ab"/>
        <w:widowControl/>
        <w:numPr>
          <w:ilvl w:val="1"/>
          <w:numId w:val="14"/>
        </w:numPr>
        <w:adjustRightInd w:val="0"/>
        <w:snapToGrid w:val="0"/>
        <w:spacing w:before="100" w:beforeAutospacing="1" w:after="100" w:afterAutospacing="1"/>
        <w:ind w:leftChars="0"/>
        <w:outlineLvl w:val="2"/>
        <w:rPr>
          <w:rFonts w:ascii="新細明體" w:hAnsi="新細明體" w:cs="新細明體"/>
          <w:kern w:val="0"/>
          <w:sz w:val="28"/>
          <w:szCs w:val="28"/>
        </w:rPr>
      </w:pPr>
      <w:r w:rsidRPr="00BA3EE9">
        <w:rPr>
          <w:rFonts w:ascii="新細明體" w:hAnsi="新細明體" w:cs="新細明體"/>
          <w:kern w:val="0"/>
          <w:sz w:val="28"/>
          <w:szCs w:val="28"/>
        </w:rPr>
        <w:lastRenderedPageBreak/>
        <w:t>基金管理委員會可根據上述的原則</w:t>
      </w:r>
      <w:r w:rsidRPr="00BA3EE9">
        <w:rPr>
          <w:rFonts w:ascii="新細明體" w:hAnsi="新細明體" w:cs="新細明體" w:hint="eastAsia"/>
          <w:kern w:val="0"/>
          <w:sz w:val="28"/>
          <w:szCs w:val="28"/>
        </w:rPr>
        <w:t>，</w:t>
      </w:r>
      <w:r w:rsidRPr="00BA3EE9">
        <w:rPr>
          <w:rFonts w:ascii="新細明體" w:hAnsi="新細明體" w:cs="新細明體"/>
          <w:kern w:val="0"/>
          <w:sz w:val="28"/>
          <w:szCs w:val="28"/>
        </w:rPr>
        <w:t>訂定更詳細、具體的申請及處理程序。</w:t>
      </w:r>
    </w:p>
    <w:p w:rsidR="009549B4" w:rsidRPr="00BA3EE9" w:rsidRDefault="00C52EFB" w:rsidP="00C52EFB">
      <w:pPr>
        <w:pStyle w:val="ab"/>
        <w:widowControl/>
        <w:numPr>
          <w:ilvl w:val="1"/>
          <w:numId w:val="14"/>
        </w:numPr>
        <w:adjustRightInd w:val="0"/>
        <w:snapToGrid w:val="0"/>
        <w:spacing w:before="100" w:beforeAutospacing="1" w:after="100" w:afterAutospacing="1"/>
        <w:ind w:leftChars="0"/>
        <w:outlineLvl w:val="2"/>
        <w:rPr>
          <w:rFonts w:asciiTheme="minorEastAsia" w:eastAsiaTheme="minorEastAsia" w:hAnsiTheme="minorEastAsia"/>
          <w:b/>
          <w:sz w:val="28"/>
          <w:szCs w:val="28"/>
        </w:rPr>
      </w:pPr>
      <w:r w:rsidRPr="00BA3EE9">
        <w:rPr>
          <w:rFonts w:ascii="新細明體" w:hAnsi="新細明體" w:cs="新細明體"/>
          <w:kern w:val="0"/>
          <w:sz w:val="28"/>
          <w:szCs w:val="28"/>
        </w:rPr>
        <w:t>如發現申</w:t>
      </w:r>
      <w:r w:rsidRPr="00BA3EE9">
        <w:rPr>
          <w:rFonts w:ascii="新細明體" w:hAnsi="新細明體"/>
          <w:sz w:val="28"/>
          <w:szCs w:val="28"/>
        </w:rPr>
        <w:t>請人有虛報資料或濫用基金情况，本基金保留追究的權利，並可拒絕接受申請人及其家庭日後的基金申請。</w:t>
      </w:r>
      <w:r w:rsidR="009549B4" w:rsidRPr="00BA3EE9">
        <w:rPr>
          <w:rFonts w:asciiTheme="minorEastAsia" w:eastAsiaTheme="minorEastAsia" w:hAnsiTheme="minorEastAsia"/>
          <w:sz w:val="28"/>
          <w:szCs w:val="28"/>
        </w:rPr>
        <w:br/>
      </w:r>
    </w:p>
    <w:p w:rsidR="00566070" w:rsidRPr="00BC56D9" w:rsidRDefault="00566070" w:rsidP="00566070">
      <w:pPr>
        <w:pStyle w:val="ab"/>
        <w:widowControl/>
        <w:numPr>
          <w:ilvl w:val="0"/>
          <w:numId w:val="14"/>
        </w:numPr>
        <w:adjustRightInd w:val="0"/>
        <w:snapToGrid w:val="0"/>
        <w:spacing w:before="100" w:beforeAutospacing="1" w:after="100" w:afterAutospacing="1"/>
        <w:ind w:leftChars="0"/>
        <w:outlineLvl w:val="2"/>
        <w:rPr>
          <w:rFonts w:ascii="新細明體" w:hAnsi="新細明體"/>
          <w:sz w:val="28"/>
          <w:szCs w:val="28"/>
        </w:rPr>
      </w:pPr>
      <w:r w:rsidRPr="00BC56D9">
        <w:rPr>
          <w:rFonts w:ascii="新細明體" w:hAnsi="新細明體" w:hint="eastAsia"/>
          <w:b/>
          <w:sz w:val="28"/>
          <w:szCs w:val="28"/>
          <w:lang w:eastAsia="zh-HK"/>
        </w:rPr>
        <w:t>終</w:t>
      </w:r>
      <w:r w:rsidRPr="00BC56D9">
        <w:rPr>
          <w:rFonts w:ascii="新細明體" w:hAnsi="新細明體" w:hint="eastAsia"/>
          <w:b/>
          <w:sz w:val="28"/>
          <w:szCs w:val="28"/>
        </w:rPr>
        <w:t>止申請</w:t>
      </w:r>
    </w:p>
    <w:p w:rsidR="00566070" w:rsidRPr="00BC56D9" w:rsidRDefault="00566070" w:rsidP="00566070">
      <w:pPr>
        <w:adjustRightInd w:val="0"/>
        <w:snapToGrid w:val="0"/>
        <w:spacing w:beforeLines="50" w:before="180"/>
        <w:ind w:firstLineChars="250" w:firstLine="700"/>
        <w:jc w:val="both"/>
        <w:rPr>
          <w:rFonts w:ascii="新細明體" w:hAnsi="新細明體"/>
          <w:sz w:val="28"/>
          <w:szCs w:val="28"/>
        </w:rPr>
      </w:pPr>
      <w:r w:rsidRPr="00BC56D9">
        <w:rPr>
          <w:rFonts w:ascii="新細明體" w:hAnsi="新細明體" w:hint="eastAsia"/>
          <w:sz w:val="28"/>
          <w:szCs w:val="28"/>
        </w:rPr>
        <w:t xml:space="preserve"> 如申請人欲終止申請，</w:t>
      </w:r>
      <w:proofErr w:type="gramStart"/>
      <w:r w:rsidRPr="00BC56D9">
        <w:rPr>
          <w:rFonts w:ascii="新細明體" w:hAnsi="新細明體" w:hint="eastAsia"/>
          <w:sz w:val="28"/>
          <w:szCs w:val="28"/>
        </w:rPr>
        <w:t>須盡快</w:t>
      </w:r>
      <w:proofErr w:type="gramEnd"/>
      <w:r>
        <w:rPr>
          <w:rFonts w:ascii="新細明體" w:hAnsi="新細明體" w:hint="eastAsia"/>
          <w:sz w:val="28"/>
          <w:szCs w:val="28"/>
        </w:rPr>
        <w:t>以書面通知</w:t>
      </w:r>
      <w:r w:rsidRPr="00BC56D9">
        <w:rPr>
          <w:rFonts w:ascii="新細明體" w:hAnsi="新細明體" w:hint="eastAsia"/>
          <w:sz w:val="28"/>
          <w:szCs w:val="28"/>
        </w:rPr>
        <w:t>基金辦事處。</w:t>
      </w:r>
    </w:p>
    <w:p w:rsidR="0048603F" w:rsidRPr="00165BE6" w:rsidRDefault="0048603F" w:rsidP="003F37F4">
      <w:pPr>
        <w:pStyle w:val="ab"/>
        <w:widowControl/>
        <w:numPr>
          <w:ilvl w:val="0"/>
          <w:numId w:val="14"/>
        </w:numPr>
        <w:adjustRightInd w:val="0"/>
        <w:snapToGrid w:val="0"/>
        <w:spacing w:before="100" w:beforeAutospacing="1" w:after="100" w:afterAutospacing="1"/>
        <w:ind w:leftChars="0"/>
        <w:outlineLvl w:val="2"/>
        <w:rPr>
          <w:rFonts w:asciiTheme="minorEastAsia" w:eastAsiaTheme="minorEastAsia" w:hAnsiTheme="minorEastAsia"/>
          <w:b/>
          <w:sz w:val="28"/>
          <w:szCs w:val="28"/>
        </w:rPr>
      </w:pPr>
      <w:r w:rsidRPr="00165BE6">
        <w:rPr>
          <w:rFonts w:asciiTheme="minorEastAsia" w:eastAsiaTheme="minorEastAsia" w:hAnsiTheme="minorEastAsia" w:hint="eastAsia"/>
          <w:b/>
          <w:sz w:val="28"/>
          <w:szCs w:val="28"/>
        </w:rPr>
        <w:t>聯絡資料</w:t>
      </w:r>
    </w:p>
    <w:tbl>
      <w:tblPr>
        <w:tblW w:w="8756" w:type="dxa"/>
        <w:tblInd w:w="534" w:type="dxa"/>
        <w:tblLook w:val="04A0" w:firstRow="1" w:lastRow="0" w:firstColumn="1" w:lastColumn="0" w:noHBand="0" w:noVBand="1"/>
      </w:tblPr>
      <w:tblGrid>
        <w:gridCol w:w="4644"/>
        <w:gridCol w:w="4112"/>
      </w:tblGrid>
      <w:tr w:rsidR="0048603F" w:rsidRPr="001D3C98" w:rsidTr="005B39E9">
        <w:trPr>
          <w:trHeight w:val="1052"/>
        </w:trPr>
        <w:tc>
          <w:tcPr>
            <w:tcW w:w="4644" w:type="dxa"/>
            <w:hideMark/>
          </w:tcPr>
          <w:p w:rsidR="0048603F" w:rsidRPr="00165BE6" w:rsidRDefault="0048603F" w:rsidP="00CF390C">
            <w:pPr>
              <w:tabs>
                <w:tab w:val="left" w:pos="567"/>
                <w:tab w:val="left" w:pos="709"/>
                <w:tab w:val="left" w:pos="2160"/>
              </w:tabs>
              <w:adjustRightInd w:val="0"/>
              <w:snapToGrid w:val="0"/>
              <w:ind w:leftChars="-46" w:hangingChars="46" w:hanging="110"/>
              <w:rPr>
                <w:rFonts w:asciiTheme="minorEastAsia" w:eastAsiaTheme="minorEastAsia" w:hAnsiTheme="minorEastAsia"/>
              </w:rPr>
            </w:pPr>
            <w:r w:rsidRPr="00165BE6">
              <w:rPr>
                <w:rFonts w:asciiTheme="minorEastAsia" w:eastAsiaTheme="minorEastAsia" w:hAnsiTheme="minorEastAsia" w:hint="eastAsia"/>
              </w:rPr>
              <w:t xml:space="preserve">電話: </w:t>
            </w:r>
            <w:r w:rsidRPr="00165BE6">
              <w:rPr>
                <w:rFonts w:asciiTheme="minorEastAsia" w:eastAsiaTheme="minorEastAsia" w:hAnsiTheme="minorEastAsia" w:hint="eastAsia"/>
              </w:rPr>
              <w:tab/>
              <w:t>2277 8333 / 2277 8391</w:t>
            </w:r>
          </w:p>
          <w:p w:rsidR="0048603F" w:rsidRPr="00165BE6" w:rsidRDefault="0048603F" w:rsidP="00CF390C">
            <w:pPr>
              <w:tabs>
                <w:tab w:val="left" w:pos="567"/>
                <w:tab w:val="left" w:pos="709"/>
                <w:tab w:val="left" w:pos="2160"/>
              </w:tabs>
              <w:adjustRightInd w:val="0"/>
              <w:snapToGrid w:val="0"/>
              <w:ind w:leftChars="-46" w:hangingChars="46" w:hanging="110"/>
              <w:rPr>
                <w:rFonts w:asciiTheme="minorEastAsia" w:eastAsiaTheme="minorEastAsia" w:hAnsiTheme="minorEastAsia"/>
              </w:rPr>
            </w:pPr>
            <w:r w:rsidRPr="00165BE6">
              <w:rPr>
                <w:rFonts w:asciiTheme="minorEastAsia" w:eastAsiaTheme="minorEastAsia" w:hAnsiTheme="minorEastAsia" w:hint="eastAsia"/>
              </w:rPr>
              <w:t xml:space="preserve">傳真: </w:t>
            </w:r>
            <w:r w:rsidRPr="00165BE6">
              <w:rPr>
                <w:rFonts w:asciiTheme="minorEastAsia" w:eastAsiaTheme="minorEastAsia" w:hAnsiTheme="minorEastAsia" w:hint="eastAsia"/>
              </w:rPr>
              <w:tab/>
              <w:t>2656 0049</w:t>
            </w:r>
          </w:p>
          <w:p w:rsidR="0048603F" w:rsidRPr="00165BE6" w:rsidRDefault="0048603F" w:rsidP="00CF390C">
            <w:pPr>
              <w:tabs>
                <w:tab w:val="left" w:pos="567"/>
                <w:tab w:val="left" w:pos="709"/>
                <w:tab w:val="left" w:pos="2160"/>
              </w:tabs>
              <w:adjustRightInd w:val="0"/>
              <w:snapToGrid w:val="0"/>
              <w:ind w:leftChars="-46" w:rightChars="-43" w:right="-103" w:hangingChars="46" w:hanging="110"/>
              <w:rPr>
                <w:rFonts w:asciiTheme="minorEastAsia" w:eastAsiaTheme="minorEastAsia" w:hAnsiTheme="minorEastAsia"/>
              </w:rPr>
            </w:pPr>
            <w:r w:rsidRPr="00165BE6">
              <w:rPr>
                <w:rFonts w:asciiTheme="minorEastAsia" w:eastAsiaTheme="minorEastAsia" w:hAnsiTheme="minorEastAsia" w:hint="eastAsia"/>
              </w:rPr>
              <w:t xml:space="preserve">電郵: </w:t>
            </w:r>
            <w:hyperlink r:id="rId9" w:history="1">
              <w:r w:rsidRPr="00165BE6">
                <w:rPr>
                  <w:rFonts w:asciiTheme="minorEastAsia" w:eastAsiaTheme="minorEastAsia" w:hAnsiTheme="minorEastAsia" w:hint="eastAsia"/>
                </w:rPr>
                <w:t>charityfund@poleungkuk.org.hk</w:t>
              </w:r>
            </w:hyperlink>
          </w:p>
        </w:tc>
        <w:tc>
          <w:tcPr>
            <w:tcW w:w="4112" w:type="dxa"/>
            <w:hideMark/>
          </w:tcPr>
          <w:p w:rsidR="0048603F" w:rsidRPr="00165BE6" w:rsidRDefault="0048603F" w:rsidP="00CF390C">
            <w:pPr>
              <w:tabs>
                <w:tab w:val="left" w:pos="567"/>
                <w:tab w:val="left" w:pos="709"/>
                <w:tab w:val="left" w:pos="2160"/>
              </w:tabs>
              <w:adjustRightInd w:val="0"/>
              <w:snapToGrid w:val="0"/>
              <w:ind w:leftChars="-46" w:left="-110" w:firstLineChars="200" w:firstLine="480"/>
              <w:rPr>
                <w:rFonts w:asciiTheme="minorEastAsia" w:eastAsiaTheme="minorEastAsia" w:hAnsiTheme="minorEastAsia"/>
              </w:rPr>
            </w:pPr>
            <w:r w:rsidRPr="00165BE6">
              <w:rPr>
                <w:rFonts w:asciiTheme="minorEastAsia" w:eastAsiaTheme="minorEastAsia" w:hAnsiTheme="minorEastAsia" w:hint="eastAsia"/>
              </w:rPr>
              <w:t>地址: 香港</w:t>
            </w:r>
            <w:proofErr w:type="gramStart"/>
            <w:r w:rsidRPr="00165BE6">
              <w:rPr>
                <w:rFonts w:asciiTheme="minorEastAsia" w:eastAsiaTheme="minorEastAsia" w:hAnsiTheme="minorEastAsia" w:hint="eastAsia"/>
              </w:rPr>
              <w:t>銅鑼灣禮頓</w:t>
            </w:r>
            <w:proofErr w:type="gramEnd"/>
            <w:r w:rsidRPr="00165BE6">
              <w:rPr>
                <w:rFonts w:asciiTheme="minorEastAsia" w:eastAsiaTheme="minorEastAsia" w:hAnsiTheme="minorEastAsia" w:hint="eastAsia"/>
              </w:rPr>
              <w:t>道66號</w:t>
            </w:r>
          </w:p>
          <w:p w:rsidR="0048603F" w:rsidRPr="00165BE6" w:rsidRDefault="0048603F" w:rsidP="00CF390C">
            <w:pPr>
              <w:tabs>
                <w:tab w:val="left" w:pos="1050"/>
                <w:tab w:val="left" w:pos="2160"/>
              </w:tabs>
              <w:adjustRightInd w:val="0"/>
              <w:snapToGrid w:val="0"/>
              <w:ind w:left="-46"/>
              <w:rPr>
                <w:rFonts w:asciiTheme="minorEastAsia" w:eastAsiaTheme="minorEastAsia" w:hAnsiTheme="minorEastAsia"/>
              </w:rPr>
            </w:pPr>
            <w:r w:rsidRPr="00165BE6">
              <w:rPr>
                <w:rFonts w:asciiTheme="minorEastAsia" w:eastAsiaTheme="minorEastAsia" w:hAnsiTheme="minorEastAsia" w:hint="eastAsia"/>
              </w:rPr>
              <w:tab/>
            </w:r>
            <w:proofErr w:type="gramStart"/>
            <w:r w:rsidRPr="00165BE6">
              <w:rPr>
                <w:rFonts w:asciiTheme="minorEastAsia" w:eastAsiaTheme="minorEastAsia" w:hAnsiTheme="minorEastAsia" w:hint="eastAsia"/>
              </w:rPr>
              <w:t>保良局莊啟程</w:t>
            </w:r>
            <w:proofErr w:type="gramEnd"/>
            <w:r w:rsidRPr="00165BE6">
              <w:rPr>
                <w:rFonts w:asciiTheme="minorEastAsia" w:eastAsiaTheme="minorEastAsia" w:hAnsiTheme="minorEastAsia" w:hint="eastAsia"/>
              </w:rPr>
              <w:t>大廈五樓</w:t>
            </w:r>
          </w:p>
          <w:p w:rsidR="0048603F" w:rsidRPr="00165BE6" w:rsidRDefault="0048603F" w:rsidP="00CF390C">
            <w:pPr>
              <w:tabs>
                <w:tab w:val="left" w:pos="1050"/>
                <w:tab w:val="left" w:pos="2160"/>
              </w:tabs>
              <w:adjustRightInd w:val="0"/>
              <w:snapToGrid w:val="0"/>
              <w:ind w:left="-46"/>
              <w:rPr>
                <w:rFonts w:asciiTheme="minorEastAsia" w:eastAsiaTheme="minorEastAsia" w:hAnsiTheme="minorEastAsia"/>
              </w:rPr>
            </w:pPr>
            <w:r w:rsidRPr="00165BE6">
              <w:rPr>
                <w:rFonts w:asciiTheme="minorEastAsia" w:eastAsiaTheme="minorEastAsia" w:hAnsiTheme="minorEastAsia" w:hint="eastAsia"/>
              </w:rPr>
              <w:tab/>
              <w:t>社會服務部-基金辦事處</w:t>
            </w:r>
          </w:p>
        </w:tc>
      </w:tr>
    </w:tbl>
    <w:p w:rsidR="00D304DA" w:rsidRDefault="00D304DA" w:rsidP="0048603F">
      <w:pPr>
        <w:snapToGrid w:val="0"/>
        <w:spacing w:before="180" w:line="0" w:lineRule="atLeast"/>
        <w:ind w:firstLineChars="236" w:firstLine="566"/>
        <w:jc w:val="both"/>
        <w:rPr>
          <w:rFonts w:ascii="微軟正黑體" w:eastAsia="微軟正黑體" w:hAnsi="微軟正黑體"/>
        </w:rPr>
      </w:pPr>
    </w:p>
    <w:p w:rsidR="00D304DA" w:rsidRPr="00D304DA" w:rsidRDefault="00D304DA" w:rsidP="00D304DA">
      <w:pPr>
        <w:rPr>
          <w:rFonts w:ascii="微軟正黑體" w:eastAsia="微軟正黑體" w:hAnsi="微軟正黑體"/>
        </w:rPr>
      </w:pPr>
    </w:p>
    <w:p w:rsidR="00D304DA" w:rsidRPr="00D304DA" w:rsidRDefault="00D304DA" w:rsidP="00D304DA">
      <w:pPr>
        <w:rPr>
          <w:rFonts w:ascii="微軟正黑體" w:eastAsia="微軟正黑體" w:hAnsi="微軟正黑體"/>
        </w:rPr>
      </w:pPr>
    </w:p>
    <w:p w:rsidR="00D304DA" w:rsidRPr="00D304DA" w:rsidRDefault="00D304DA" w:rsidP="00D304DA">
      <w:pPr>
        <w:rPr>
          <w:rFonts w:ascii="微軟正黑體" w:eastAsia="微軟正黑體" w:hAnsi="微軟正黑體"/>
        </w:rPr>
      </w:pPr>
    </w:p>
    <w:p w:rsidR="00D304DA" w:rsidRPr="00D304DA" w:rsidRDefault="00D304DA" w:rsidP="00D304DA">
      <w:pPr>
        <w:rPr>
          <w:rFonts w:ascii="微軟正黑體" w:eastAsia="微軟正黑體" w:hAnsi="微軟正黑體"/>
        </w:rPr>
      </w:pPr>
    </w:p>
    <w:p w:rsidR="00D304DA" w:rsidRPr="00D304DA" w:rsidRDefault="00D304DA" w:rsidP="00D304DA">
      <w:pPr>
        <w:rPr>
          <w:rFonts w:ascii="微軟正黑體" w:eastAsia="微軟正黑體" w:hAnsi="微軟正黑體"/>
        </w:rPr>
      </w:pPr>
    </w:p>
    <w:p w:rsidR="00D304DA" w:rsidRPr="00D304DA" w:rsidRDefault="00D304DA" w:rsidP="00D304DA">
      <w:pPr>
        <w:rPr>
          <w:rFonts w:ascii="微軟正黑體" w:eastAsia="微軟正黑體" w:hAnsi="微軟正黑體"/>
        </w:rPr>
      </w:pPr>
    </w:p>
    <w:p w:rsidR="00D304DA" w:rsidRPr="00D304DA" w:rsidRDefault="00D304DA" w:rsidP="00D304DA">
      <w:pPr>
        <w:rPr>
          <w:rFonts w:ascii="微軟正黑體" w:eastAsia="微軟正黑體" w:hAnsi="微軟正黑體"/>
        </w:rPr>
      </w:pPr>
    </w:p>
    <w:p w:rsidR="00D304DA" w:rsidRPr="00D304DA" w:rsidRDefault="00D304DA" w:rsidP="00D304DA">
      <w:pPr>
        <w:rPr>
          <w:rFonts w:ascii="微軟正黑體" w:eastAsia="微軟正黑體" w:hAnsi="微軟正黑體"/>
        </w:rPr>
      </w:pPr>
    </w:p>
    <w:p w:rsidR="00D304DA" w:rsidRPr="00D304DA" w:rsidRDefault="00D304DA" w:rsidP="00D304DA">
      <w:pPr>
        <w:rPr>
          <w:rFonts w:ascii="微軟正黑體" w:eastAsia="微軟正黑體" w:hAnsi="微軟正黑體"/>
        </w:rPr>
      </w:pPr>
    </w:p>
    <w:p w:rsidR="00D304DA" w:rsidRPr="00D304DA" w:rsidRDefault="00D304DA" w:rsidP="00D304DA">
      <w:pPr>
        <w:rPr>
          <w:rFonts w:ascii="微軟正黑體" w:eastAsia="微軟正黑體" w:hAnsi="微軟正黑體"/>
        </w:rPr>
      </w:pPr>
    </w:p>
    <w:p w:rsidR="00D304DA" w:rsidRPr="00D304DA" w:rsidRDefault="00D304DA" w:rsidP="00D304DA">
      <w:pPr>
        <w:tabs>
          <w:tab w:val="left" w:pos="732"/>
        </w:tabs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ab/>
      </w:r>
    </w:p>
    <w:p w:rsidR="008D41EA" w:rsidRPr="00D304DA" w:rsidRDefault="008D41EA" w:rsidP="00D304DA">
      <w:pPr>
        <w:rPr>
          <w:rFonts w:ascii="微軟正黑體" w:eastAsia="微軟正黑體" w:hAnsi="微軟正黑體"/>
        </w:rPr>
      </w:pPr>
    </w:p>
    <w:sectPr w:rsidR="008D41EA" w:rsidRPr="00D304DA" w:rsidSect="00611EEE">
      <w:headerReference w:type="default" r:id="rId10"/>
      <w:footerReference w:type="default" r:id="rId11"/>
      <w:pgSz w:w="11906" w:h="16838" w:code="9"/>
      <w:pgMar w:top="851" w:right="1274" w:bottom="1411" w:left="1411" w:header="461" w:footer="498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3C12" w:rsidRDefault="00BC3C12"/>
  </w:endnote>
  <w:endnote w:type="continuationSeparator" w:id="0">
    <w:p w:rsidR="00BC3C12" w:rsidRDefault="00BC3C1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楷書體W5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0FA2" w:rsidRPr="009549B4" w:rsidRDefault="007C297C" w:rsidP="007C297C">
    <w:pPr>
      <w:pStyle w:val="a6"/>
    </w:pPr>
    <w:r>
      <w:rPr>
        <w:lang w:val="zh-TW" w:eastAsia="zh-TW"/>
      </w:rPr>
      <w:t>2023.</w:t>
    </w:r>
    <w:r w:rsidR="00D304DA">
      <w:rPr>
        <w:lang w:val="zh-TW" w:eastAsia="zh-TW"/>
      </w:rPr>
      <w:t>9</w:t>
    </w:r>
    <w:r>
      <w:rPr>
        <w:lang w:val="zh-TW" w:eastAsia="zh-TW"/>
      </w:rPr>
      <w:t xml:space="preserve"> V1                                                                          </w:t>
    </w:r>
    <w:r w:rsidR="009549B4">
      <w:rPr>
        <w:lang w:val="zh-TW" w:eastAsia="zh-TW"/>
      </w:rPr>
      <w:t xml:space="preserve"> </w:t>
    </w:r>
    <w:r w:rsidR="009549B4">
      <w:rPr>
        <w:b/>
        <w:bCs/>
        <w:sz w:val="24"/>
        <w:szCs w:val="24"/>
      </w:rPr>
      <w:fldChar w:fldCharType="begin"/>
    </w:r>
    <w:r w:rsidR="009549B4">
      <w:rPr>
        <w:b/>
        <w:bCs/>
      </w:rPr>
      <w:instrText>PAGE</w:instrText>
    </w:r>
    <w:r w:rsidR="009549B4">
      <w:rPr>
        <w:b/>
        <w:bCs/>
        <w:sz w:val="24"/>
        <w:szCs w:val="24"/>
      </w:rPr>
      <w:fldChar w:fldCharType="separate"/>
    </w:r>
    <w:r w:rsidR="009C7E20">
      <w:rPr>
        <w:b/>
        <w:bCs/>
        <w:noProof/>
      </w:rPr>
      <w:t>2</w:t>
    </w:r>
    <w:r w:rsidR="009549B4">
      <w:rPr>
        <w:b/>
        <w:bCs/>
        <w:sz w:val="24"/>
        <w:szCs w:val="24"/>
      </w:rPr>
      <w:fldChar w:fldCharType="end"/>
    </w:r>
    <w:r w:rsidR="009549B4">
      <w:rPr>
        <w:lang w:val="zh-TW" w:eastAsia="zh-TW"/>
      </w:rPr>
      <w:t xml:space="preserve"> </w:t>
    </w:r>
    <w:r>
      <w:rPr>
        <w:lang w:val="zh-TW" w:eastAsia="zh-TW"/>
      </w:rPr>
      <w:t>/</w:t>
    </w:r>
    <w:r w:rsidR="009549B4">
      <w:rPr>
        <w:lang w:val="zh-TW" w:eastAsia="zh-TW"/>
      </w:rPr>
      <w:t xml:space="preserve"> </w:t>
    </w:r>
    <w:r w:rsidR="009549B4">
      <w:rPr>
        <w:b/>
        <w:bCs/>
        <w:sz w:val="24"/>
        <w:szCs w:val="24"/>
      </w:rPr>
      <w:fldChar w:fldCharType="begin"/>
    </w:r>
    <w:r w:rsidR="009549B4">
      <w:rPr>
        <w:b/>
        <w:bCs/>
      </w:rPr>
      <w:instrText>NUMPAGES</w:instrText>
    </w:r>
    <w:r w:rsidR="009549B4">
      <w:rPr>
        <w:b/>
        <w:bCs/>
        <w:sz w:val="24"/>
        <w:szCs w:val="24"/>
      </w:rPr>
      <w:fldChar w:fldCharType="separate"/>
    </w:r>
    <w:r w:rsidR="009C7E20">
      <w:rPr>
        <w:b/>
        <w:bCs/>
        <w:noProof/>
      </w:rPr>
      <w:t>2</w:t>
    </w:r>
    <w:r w:rsidR="009549B4">
      <w:rPr>
        <w:b/>
        <w:bCs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3C12" w:rsidRDefault="00BC3C12"/>
  </w:footnote>
  <w:footnote w:type="continuationSeparator" w:id="0">
    <w:p w:rsidR="00BC3C12" w:rsidRDefault="00BC3C1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49B4" w:rsidRDefault="009549B4">
    <w:pPr>
      <w:pStyle w:val="a4"/>
      <w:jc w:val="right"/>
    </w:pPr>
  </w:p>
  <w:p w:rsidR="00994008" w:rsidRPr="00251DF5" w:rsidRDefault="00994008" w:rsidP="00994008">
    <w:pPr>
      <w:pStyle w:val="a4"/>
      <w:wordWrap w:val="0"/>
      <w:jc w:val="right"/>
      <w:rPr>
        <w:kern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A1FFB"/>
    <w:multiLevelType w:val="hybridMultilevel"/>
    <w:tmpl w:val="1D3A9AF2"/>
    <w:lvl w:ilvl="0" w:tplc="74FA18C8">
      <w:start w:val="1"/>
      <w:numFmt w:val="taiwaneseCountingThousand"/>
      <w:lvlText w:val="(%1)"/>
      <w:lvlJc w:val="left"/>
      <w:pPr>
        <w:ind w:left="495" w:hanging="49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98D0C88"/>
    <w:multiLevelType w:val="hybridMultilevel"/>
    <w:tmpl w:val="6760598A"/>
    <w:lvl w:ilvl="0" w:tplc="0409000F">
      <w:start w:val="1"/>
      <w:numFmt w:val="decimal"/>
      <w:lvlText w:val="%1."/>
      <w:lvlJc w:val="left"/>
      <w:pPr>
        <w:tabs>
          <w:tab w:val="num" w:pos="958"/>
        </w:tabs>
        <w:ind w:left="958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0A29040E"/>
    <w:multiLevelType w:val="hybridMultilevel"/>
    <w:tmpl w:val="908019A6"/>
    <w:lvl w:ilvl="0" w:tplc="0409000F">
      <w:start w:val="1"/>
      <w:numFmt w:val="decimal"/>
      <w:lvlText w:val="%1."/>
      <w:lvlJc w:val="left"/>
      <w:pPr>
        <w:tabs>
          <w:tab w:val="num" w:pos="958"/>
        </w:tabs>
        <w:ind w:left="958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13B40F39"/>
    <w:multiLevelType w:val="hybridMultilevel"/>
    <w:tmpl w:val="B0868162"/>
    <w:lvl w:ilvl="0" w:tplc="25442A58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Calibri" w:eastAsia="新細明體" w:hAnsi="Calibri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1A3C363A"/>
    <w:multiLevelType w:val="multilevel"/>
    <w:tmpl w:val="53508F34"/>
    <w:lvl w:ilvl="0">
      <w:start w:val="1"/>
      <w:numFmt w:val="decimal"/>
      <w:lvlText w:val="%1"/>
      <w:lvlJc w:val="left"/>
      <w:pPr>
        <w:ind w:left="425" w:hanging="425"/>
      </w:pPr>
      <w:rPr>
        <w:b/>
      </w:rPr>
    </w:lvl>
    <w:lvl w:ilvl="1">
      <w:start w:val="1"/>
      <w:numFmt w:val="decimal"/>
      <w:lvlText w:val="%1.%2"/>
      <w:lvlJc w:val="left"/>
      <w:pPr>
        <w:ind w:left="992" w:hanging="567"/>
      </w:pPr>
      <w:rPr>
        <w:b w:val="0"/>
      </w:r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5" w15:restartNumberingAfterBreak="0">
    <w:nsid w:val="20731C01"/>
    <w:multiLevelType w:val="multilevel"/>
    <w:tmpl w:val="9B80EEA4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>
      <w:start w:val="1"/>
      <w:numFmt w:val="decimal"/>
      <w:isLgl/>
      <w:lvlText w:val="%1.%2"/>
      <w:lvlJc w:val="left"/>
      <w:pPr>
        <w:ind w:left="990" w:hanging="5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8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8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000" w:hanging="2160"/>
      </w:pPr>
      <w:rPr>
        <w:rFonts w:hint="default"/>
      </w:rPr>
    </w:lvl>
  </w:abstractNum>
  <w:abstractNum w:abstractNumId="6" w15:restartNumberingAfterBreak="0">
    <w:nsid w:val="21242821"/>
    <w:multiLevelType w:val="multilevel"/>
    <w:tmpl w:val="891A1282"/>
    <w:lvl w:ilvl="0">
      <w:start w:val="1"/>
      <w:numFmt w:val="decimal"/>
      <w:lvlText w:val="%1"/>
      <w:lvlJc w:val="left"/>
      <w:pPr>
        <w:ind w:left="425" w:hanging="425"/>
      </w:pPr>
      <w:rPr>
        <w:color w:val="auto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ascii="新細明體" w:eastAsia="新細明體" w:hAnsi="新細明體"/>
        <w:b w:val="0"/>
      </w:r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7" w15:restartNumberingAfterBreak="0">
    <w:nsid w:val="3ABE3A67"/>
    <w:multiLevelType w:val="hybridMultilevel"/>
    <w:tmpl w:val="9D9E1DDA"/>
    <w:lvl w:ilvl="0" w:tplc="9D125DEC">
      <w:start w:val="1"/>
      <w:numFmt w:val="bullet"/>
      <w:lvlText w:val="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42C702C8"/>
    <w:multiLevelType w:val="hybridMultilevel"/>
    <w:tmpl w:val="31EC8B3E"/>
    <w:lvl w:ilvl="0" w:tplc="CD945A64">
      <w:start w:val="1"/>
      <w:numFmt w:val="decimal"/>
      <w:lvlText w:val="%1."/>
      <w:lvlJc w:val="left"/>
      <w:pPr>
        <w:ind w:left="360" w:hanging="360"/>
      </w:pPr>
      <w:rPr>
        <w:rFonts w:hAnsi="Calibr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FC170D0"/>
    <w:multiLevelType w:val="hybridMultilevel"/>
    <w:tmpl w:val="B1E40DAC"/>
    <w:lvl w:ilvl="0" w:tplc="0409000F">
      <w:start w:val="1"/>
      <w:numFmt w:val="decimal"/>
      <w:lvlText w:val="%1."/>
      <w:lvlJc w:val="left"/>
      <w:pPr>
        <w:tabs>
          <w:tab w:val="num" w:pos="958"/>
        </w:tabs>
        <w:ind w:left="958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520716A6"/>
    <w:multiLevelType w:val="hybridMultilevel"/>
    <w:tmpl w:val="F31623C8"/>
    <w:lvl w:ilvl="0" w:tplc="8BF6F1DE">
      <w:start w:val="5"/>
      <w:numFmt w:val="taiwaneseCountingThousand"/>
      <w:lvlText w:val="(%1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1744FCF4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5520795E"/>
    <w:multiLevelType w:val="multilevel"/>
    <w:tmpl w:val="7B6AF69E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  <w:rPr>
        <w:b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2" w15:restartNumberingAfterBreak="0">
    <w:nsid w:val="60C52B82"/>
    <w:multiLevelType w:val="hybridMultilevel"/>
    <w:tmpl w:val="126E42E2"/>
    <w:lvl w:ilvl="0" w:tplc="3B34B180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3" w15:restartNumberingAfterBreak="0">
    <w:nsid w:val="6C107D8C"/>
    <w:multiLevelType w:val="hybridMultilevel"/>
    <w:tmpl w:val="6760598A"/>
    <w:lvl w:ilvl="0" w:tplc="0409000F">
      <w:start w:val="1"/>
      <w:numFmt w:val="decimal"/>
      <w:lvlText w:val="%1."/>
      <w:lvlJc w:val="left"/>
      <w:pPr>
        <w:tabs>
          <w:tab w:val="num" w:pos="958"/>
        </w:tabs>
        <w:ind w:left="958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6EC969E4"/>
    <w:multiLevelType w:val="hybridMultilevel"/>
    <w:tmpl w:val="8E5E33F8"/>
    <w:lvl w:ilvl="0" w:tplc="0409000F">
      <w:start w:val="1"/>
      <w:numFmt w:val="decimal"/>
      <w:lvlText w:val="%1."/>
      <w:lvlJc w:val="left"/>
      <w:pPr>
        <w:tabs>
          <w:tab w:val="num" w:pos="1004"/>
        </w:tabs>
        <w:ind w:left="1004" w:hanging="72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7388096D"/>
    <w:multiLevelType w:val="hybridMultilevel"/>
    <w:tmpl w:val="F8521D82"/>
    <w:lvl w:ilvl="0" w:tplc="3ADC5332">
      <w:start w:val="1"/>
      <w:numFmt w:val="bullet"/>
      <w:lvlText w:val=""/>
      <w:lvlJc w:val="left"/>
      <w:pPr>
        <w:ind w:left="1305" w:hanging="360"/>
      </w:pPr>
      <w:rPr>
        <w:rFonts w:ascii="Wingdings" w:eastAsia="新細明體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90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8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6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4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2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0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78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65" w:hanging="480"/>
      </w:pPr>
      <w:rPr>
        <w:rFonts w:ascii="Wingdings" w:hAnsi="Wingdings" w:hint="default"/>
      </w:rPr>
    </w:lvl>
  </w:abstractNum>
  <w:abstractNum w:abstractNumId="16" w15:restartNumberingAfterBreak="0">
    <w:nsid w:val="76ED2D6E"/>
    <w:multiLevelType w:val="hybridMultilevel"/>
    <w:tmpl w:val="1D1C25F6"/>
    <w:lvl w:ilvl="0" w:tplc="5A722014">
      <w:start w:val="1"/>
      <w:numFmt w:val="bullet"/>
      <w:lvlText w:val="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14"/>
  </w:num>
  <w:num w:numId="3">
    <w:abstractNumId w:val="16"/>
  </w:num>
  <w:num w:numId="4">
    <w:abstractNumId w:val="7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</w:num>
  <w:num w:numId="8">
    <w:abstractNumId w:val="15"/>
  </w:num>
  <w:num w:numId="9">
    <w:abstractNumId w:val="0"/>
  </w:num>
  <w:num w:numId="10">
    <w:abstractNumId w:val="5"/>
  </w:num>
  <w:num w:numId="11">
    <w:abstractNumId w:val="8"/>
  </w:num>
  <w:num w:numId="12">
    <w:abstractNumId w:val="10"/>
  </w:num>
  <w:num w:numId="13">
    <w:abstractNumId w:val="13"/>
  </w:num>
  <w:num w:numId="14">
    <w:abstractNumId w:val="6"/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</w:num>
  <w:num w:numId="17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2CC3"/>
    <w:rsid w:val="00001BB0"/>
    <w:rsid w:val="000118BB"/>
    <w:rsid w:val="00025D71"/>
    <w:rsid w:val="00026B60"/>
    <w:rsid w:val="000321F3"/>
    <w:rsid w:val="00035025"/>
    <w:rsid w:val="00035055"/>
    <w:rsid w:val="00037EBB"/>
    <w:rsid w:val="000417E3"/>
    <w:rsid w:val="0004534F"/>
    <w:rsid w:val="00053DC6"/>
    <w:rsid w:val="00065421"/>
    <w:rsid w:val="00084105"/>
    <w:rsid w:val="0008788C"/>
    <w:rsid w:val="000A3E99"/>
    <w:rsid w:val="000B3502"/>
    <w:rsid w:val="000B36E2"/>
    <w:rsid w:val="000C141E"/>
    <w:rsid w:val="000C44F3"/>
    <w:rsid w:val="000C767C"/>
    <w:rsid w:val="000D1EBB"/>
    <w:rsid w:val="000D2B88"/>
    <w:rsid w:val="000E0998"/>
    <w:rsid w:val="000E4768"/>
    <w:rsid w:val="000E705A"/>
    <w:rsid w:val="000F189C"/>
    <w:rsid w:val="000F3032"/>
    <w:rsid w:val="000F7C32"/>
    <w:rsid w:val="001021DB"/>
    <w:rsid w:val="00116115"/>
    <w:rsid w:val="00123DA2"/>
    <w:rsid w:val="0012480D"/>
    <w:rsid w:val="00136C65"/>
    <w:rsid w:val="001416B9"/>
    <w:rsid w:val="001457DC"/>
    <w:rsid w:val="00165BE6"/>
    <w:rsid w:val="00167102"/>
    <w:rsid w:val="00170662"/>
    <w:rsid w:val="001717EB"/>
    <w:rsid w:val="00176EC9"/>
    <w:rsid w:val="00177060"/>
    <w:rsid w:val="001A35A3"/>
    <w:rsid w:val="001A41BE"/>
    <w:rsid w:val="001C09F9"/>
    <w:rsid w:val="001C2497"/>
    <w:rsid w:val="001D01EF"/>
    <w:rsid w:val="001D1EBC"/>
    <w:rsid w:val="001D3C98"/>
    <w:rsid w:val="001E1B05"/>
    <w:rsid w:val="001E20BC"/>
    <w:rsid w:val="001E2839"/>
    <w:rsid w:val="001E2887"/>
    <w:rsid w:val="001E7CD0"/>
    <w:rsid w:val="001F7FDC"/>
    <w:rsid w:val="00200E9B"/>
    <w:rsid w:val="0020238E"/>
    <w:rsid w:val="00206833"/>
    <w:rsid w:val="00263860"/>
    <w:rsid w:val="00272A00"/>
    <w:rsid w:val="00274105"/>
    <w:rsid w:val="00274327"/>
    <w:rsid w:val="002767E7"/>
    <w:rsid w:val="00285C77"/>
    <w:rsid w:val="002908F6"/>
    <w:rsid w:val="002913DE"/>
    <w:rsid w:val="00292F74"/>
    <w:rsid w:val="002A20CC"/>
    <w:rsid w:val="002A6DBF"/>
    <w:rsid w:val="002A7A01"/>
    <w:rsid w:val="002C0D7F"/>
    <w:rsid w:val="002C2AC1"/>
    <w:rsid w:val="002C3BEC"/>
    <w:rsid w:val="002C5249"/>
    <w:rsid w:val="002E24BE"/>
    <w:rsid w:val="002F6FCD"/>
    <w:rsid w:val="002F7D6F"/>
    <w:rsid w:val="00304909"/>
    <w:rsid w:val="00317626"/>
    <w:rsid w:val="00317B01"/>
    <w:rsid w:val="00320AA3"/>
    <w:rsid w:val="00325349"/>
    <w:rsid w:val="003253DC"/>
    <w:rsid w:val="00351BC0"/>
    <w:rsid w:val="00351C0E"/>
    <w:rsid w:val="003556AA"/>
    <w:rsid w:val="00362A5B"/>
    <w:rsid w:val="003655B7"/>
    <w:rsid w:val="0037685D"/>
    <w:rsid w:val="003808A9"/>
    <w:rsid w:val="003832D9"/>
    <w:rsid w:val="0038447D"/>
    <w:rsid w:val="00386457"/>
    <w:rsid w:val="00386972"/>
    <w:rsid w:val="00392315"/>
    <w:rsid w:val="00396E97"/>
    <w:rsid w:val="003A1DF2"/>
    <w:rsid w:val="003A7D08"/>
    <w:rsid w:val="003B05CA"/>
    <w:rsid w:val="003B2A25"/>
    <w:rsid w:val="003C527F"/>
    <w:rsid w:val="003C6758"/>
    <w:rsid w:val="003D4D26"/>
    <w:rsid w:val="003E325A"/>
    <w:rsid w:val="003E6C22"/>
    <w:rsid w:val="003F37F4"/>
    <w:rsid w:val="003F6C12"/>
    <w:rsid w:val="00400ACB"/>
    <w:rsid w:val="00403EE8"/>
    <w:rsid w:val="00410063"/>
    <w:rsid w:val="00425586"/>
    <w:rsid w:val="004364C1"/>
    <w:rsid w:val="004464C1"/>
    <w:rsid w:val="00446E6B"/>
    <w:rsid w:val="00451316"/>
    <w:rsid w:val="00452EED"/>
    <w:rsid w:val="00460F59"/>
    <w:rsid w:val="004622B2"/>
    <w:rsid w:val="004645F7"/>
    <w:rsid w:val="0046536F"/>
    <w:rsid w:val="0048603F"/>
    <w:rsid w:val="004862BC"/>
    <w:rsid w:val="004864A8"/>
    <w:rsid w:val="00487119"/>
    <w:rsid w:val="00492CC3"/>
    <w:rsid w:val="00493AB4"/>
    <w:rsid w:val="004A322B"/>
    <w:rsid w:val="004C1F2D"/>
    <w:rsid w:val="004C2964"/>
    <w:rsid w:val="004D42ED"/>
    <w:rsid w:val="004D497F"/>
    <w:rsid w:val="004D5FD4"/>
    <w:rsid w:val="004D6EF7"/>
    <w:rsid w:val="004E2BCD"/>
    <w:rsid w:val="004F68B8"/>
    <w:rsid w:val="005015AD"/>
    <w:rsid w:val="0050293F"/>
    <w:rsid w:val="0050340A"/>
    <w:rsid w:val="0050448F"/>
    <w:rsid w:val="005136C4"/>
    <w:rsid w:val="00513BEA"/>
    <w:rsid w:val="00515098"/>
    <w:rsid w:val="00522CFA"/>
    <w:rsid w:val="00526C30"/>
    <w:rsid w:val="0052774D"/>
    <w:rsid w:val="0054036E"/>
    <w:rsid w:val="00554B47"/>
    <w:rsid w:val="00562B82"/>
    <w:rsid w:val="00566070"/>
    <w:rsid w:val="005756F4"/>
    <w:rsid w:val="005936A8"/>
    <w:rsid w:val="005A039C"/>
    <w:rsid w:val="005A2BB5"/>
    <w:rsid w:val="005A347F"/>
    <w:rsid w:val="005A4FFD"/>
    <w:rsid w:val="005B39E9"/>
    <w:rsid w:val="005C292A"/>
    <w:rsid w:val="005D37AF"/>
    <w:rsid w:val="005D7E9F"/>
    <w:rsid w:val="005E7E1A"/>
    <w:rsid w:val="005F1452"/>
    <w:rsid w:val="005F3AF9"/>
    <w:rsid w:val="00605DB4"/>
    <w:rsid w:val="0060730B"/>
    <w:rsid w:val="00611EEE"/>
    <w:rsid w:val="006133D6"/>
    <w:rsid w:val="006265BB"/>
    <w:rsid w:val="00627E28"/>
    <w:rsid w:val="00634A40"/>
    <w:rsid w:val="00634D33"/>
    <w:rsid w:val="00635F23"/>
    <w:rsid w:val="00640179"/>
    <w:rsid w:val="00642C0E"/>
    <w:rsid w:val="00647C14"/>
    <w:rsid w:val="00652BE3"/>
    <w:rsid w:val="00664FBF"/>
    <w:rsid w:val="00671715"/>
    <w:rsid w:val="00672F6F"/>
    <w:rsid w:val="00677342"/>
    <w:rsid w:val="006827C5"/>
    <w:rsid w:val="00697AD3"/>
    <w:rsid w:val="006A2AB5"/>
    <w:rsid w:val="006B1EED"/>
    <w:rsid w:val="006B62DB"/>
    <w:rsid w:val="006B73AD"/>
    <w:rsid w:val="006C317A"/>
    <w:rsid w:val="006D75C7"/>
    <w:rsid w:val="006E255E"/>
    <w:rsid w:val="006E2F63"/>
    <w:rsid w:val="006F23F2"/>
    <w:rsid w:val="00702FB5"/>
    <w:rsid w:val="0070311E"/>
    <w:rsid w:val="00704065"/>
    <w:rsid w:val="007055CB"/>
    <w:rsid w:val="0071189F"/>
    <w:rsid w:val="007153FA"/>
    <w:rsid w:val="007301BC"/>
    <w:rsid w:val="00731F24"/>
    <w:rsid w:val="00736C1B"/>
    <w:rsid w:val="007410D3"/>
    <w:rsid w:val="00747349"/>
    <w:rsid w:val="00747586"/>
    <w:rsid w:val="00756657"/>
    <w:rsid w:val="00757EAA"/>
    <w:rsid w:val="00773561"/>
    <w:rsid w:val="0078227D"/>
    <w:rsid w:val="0078366C"/>
    <w:rsid w:val="00783765"/>
    <w:rsid w:val="00784017"/>
    <w:rsid w:val="00790829"/>
    <w:rsid w:val="00792183"/>
    <w:rsid w:val="00795FEC"/>
    <w:rsid w:val="007B1E07"/>
    <w:rsid w:val="007B5980"/>
    <w:rsid w:val="007B6BB3"/>
    <w:rsid w:val="007C297C"/>
    <w:rsid w:val="007E4610"/>
    <w:rsid w:val="007E4A38"/>
    <w:rsid w:val="007E5813"/>
    <w:rsid w:val="007F4D7A"/>
    <w:rsid w:val="00816E2E"/>
    <w:rsid w:val="00817CFE"/>
    <w:rsid w:val="008206B0"/>
    <w:rsid w:val="0082689C"/>
    <w:rsid w:val="00834290"/>
    <w:rsid w:val="00842D32"/>
    <w:rsid w:val="00851082"/>
    <w:rsid w:val="008563C5"/>
    <w:rsid w:val="00861694"/>
    <w:rsid w:val="00871663"/>
    <w:rsid w:val="008853CD"/>
    <w:rsid w:val="008870ED"/>
    <w:rsid w:val="00893357"/>
    <w:rsid w:val="00893804"/>
    <w:rsid w:val="008A2D31"/>
    <w:rsid w:val="008B0AF4"/>
    <w:rsid w:val="008C1580"/>
    <w:rsid w:val="008C39E8"/>
    <w:rsid w:val="008C652F"/>
    <w:rsid w:val="008D41EA"/>
    <w:rsid w:val="008D4CDB"/>
    <w:rsid w:val="008E1D81"/>
    <w:rsid w:val="008F5344"/>
    <w:rsid w:val="009051A0"/>
    <w:rsid w:val="00911B08"/>
    <w:rsid w:val="00913491"/>
    <w:rsid w:val="00914191"/>
    <w:rsid w:val="009218B3"/>
    <w:rsid w:val="00934849"/>
    <w:rsid w:val="00937E3A"/>
    <w:rsid w:val="00941F27"/>
    <w:rsid w:val="0094637C"/>
    <w:rsid w:val="009549B4"/>
    <w:rsid w:val="00956E34"/>
    <w:rsid w:val="00963721"/>
    <w:rsid w:val="00966DD0"/>
    <w:rsid w:val="00971374"/>
    <w:rsid w:val="00973773"/>
    <w:rsid w:val="0098215C"/>
    <w:rsid w:val="00984D84"/>
    <w:rsid w:val="00994008"/>
    <w:rsid w:val="009957FF"/>
    <w:rsid w:val="009A335C"/>
    <w:rsid w:val="009B4CF6"/>
    <w:rsid w:val="009B5D69"/>
    <w:rsid w:val="009C43B0"/>
    <w:rsid w:val="009C773C"/>
    <w:rsid w:val="009C7E20"/>
    <w:rsid w:val="009D3EB8"/>
    <w:rsid w:val="009D63ED"/>
    <w:rsid w:val="009E0147"/>
    <w:rsid w:val="009E2F77"/>
    <w:rsid w:val="009E526B"/>
    <w:rsid w:val="00A043FB"/>
    <w:rsid w:val="00A04802"/>
    <w:rsid w:val="00A1329B"/>
    <w:rsid w:val="00A15E03"/>
    <w:rsid w:val="00A26B88"/>
    <w:rsid w:val="00A26E4A"/>
    <w:rsid w:val="00A31866"/>
    <w:rsid w:val="00A372C9"/>
    <w:rsid w:val="00A40E20"/>
    <w:rsid w:val="00A45825"/>
    <w:rsid w:val="00A47696"/>
    <w:rsid w:val="00A47B58"/>
    <w:rsid w:val="00A52074"/>
    <w:rsid w:val="00A62623"/>
    <w:rsid w:val="00A637B1"/>
    <w:rsid w:val="00A711D8"/>
    <w:rsid w:val="00A72764"/>
    <w:rsid w:val="00A75272"/>
    <w:rsid w:val="00A84595"/>
    <w:rsid w:val="00A931A8"/>
    <w:rsid w:val="00A952B9"/>
    <w:rsid w:val="00A97D0B"/>
    <w:rsid w:val="00AA2AEC"/>
    <w:rsid w:val="00AA6D46"/>
    <w:rsid w:val="00AB093E"/>
    <w:rsid w:val="00AB3E8F"/>
    <w:rsid w:val="00AC0B16"/>
    <w:rsid w:val="00AC0FA2"/>
    <w:rsid w:val="00AD3914"/>
    <w:rsid w:val="00AF6A9D"/>
    <w:rsid w:val="00AF6C5F"/>
    <w:rsid w:val="00B01047"/>
    <w:rsid w:val="00B102EC"/>
    <w:rsid w:val="00B10BBF"/>
    <w:rsid w:val="00B14CAC"/>
    <w:rsid w:val="00B26884"/>
    <w:rsid w:val="00B327C2"/>
    <w:rsid w:val="00B34A00"/>
    <w:rsid w:val="00B35768"/>
    <w:rsid w:val="00B3586C"/>
    <w:rsid w:val="00B43563"/>
    <w:rsid w:val="00B513B7"/>
    <w:rsid w:val="00B61970"/>
    <w:rsid w:val="00B64DF3"/>
    <w:rsid w:val="00B70091"/>
    <w:rsid w:val="00B71230"/>
    <w:rsid w:val="00B722E2"/>
    <w:rsid w:val="00B91971"/>
    <w:rsid w:val="00B942F8"/>
    <w:rsid w:val="00BA3EE9"/>
    <w:rsid w:val="00BA4F0B"/>
    <w:rsid w:val="00BB4F4A"/>
    <w:rsid w:val="00BC084B"/>
    <w:rsid w:val="00BC15EA"/>
    <w:rsid w:val="00BC3C12"/>
    <w:rsid w:val="00BD4816"/>
    <w:rsid w:val="00BD5CA4"/>
    <w:rsid w:val="00BD6721"/>
    <w:rsid w:val="00BD687E"/>
    <w:rsid w:val="00BE029A"/>
    <w:rsid w:val="00BE4E96"/>
    <w:rsid w:val="00BE78E8"/>
    <w:rsid w:val="00BF13D0"/>
    <w:rsid w:val="00BF7D86"/>
    <w:rsid w:val="00C01420"/>
    <w:rsid w:val="00C15EFC"/>
    <w:rsid w:val="00C23776"/>
    <w:rsid w:val="00C24B50"/>
    <w:rsid w:val="00C35087"/>
    <w:rsid w:val="00C42632"/>
    <w:rsid w:val="00C51576"/>
    <w:rsid w:val="00C52380"/>
    <w:rsid w:val="00C52EFB"/>
    <w:rsid w:val="00C57267"/>
    <w:rsid w:val="00C6029E"/>
    <w:rsid w:val="00C623DC"/>
    <w:rsid w:val="00C866E5"/>
    <w:rsid w:val="00CA303C"/>
    <w:rsid w:val="00CA3C4A"/>
    <w:rsid w:val="00CA409A"/>
    <w:rsid w:val="00CA444D"/>
    <w:rsid w:val="00CA48D7"/>
    <w:rsid w:val="00CB32CB"/>
    <w:rsid w:val="00CB3C91"/>
    <w:rsid w:val="00CB5861"/>
    <w:rsid w:val="00CB708A"/>
    <w:rsid w:val="00CC2824"/>
    <w:rsid w:val="00CC5381"/>
    <w:rsid w:val="00CC7C3E"/>
    <w:rsid w:val="00CD50D1"/>
    <w:rsid w:val="00CE4852"/>
    <w:rsid w:val="00CF2239"/>
    <w:rsid w:val="00CF390C"/>
    <w:rsid w:val="00CF4841"/>
    <w:rsid w:val="00D06C41"/>
    <w:rsid w:val="00D1360B"/>
    <w:rsid w:val="00D16BD4"/>
    <w:rsid w:val="00D17C6E"/>
    <w:rsid w:val="00D20E9B"/>
    <w:rsid w:val="00D230B4"/>
    <w:rsid w:val="00D2528A"/>
    <w:rsid w:val="00D304DA"/>
    <w:rsid w:val="00D3183A"/>
    <w:rsid w:val="00D33AE2"/>
    <w:rsid w:val="00D35B23"/>
    <w:rsid w:val="00D43D51"/>
    <w:rsid w:val="00D47057"/>
    <w:rsid w:val="00D47E45"/>
    <w:rsid w:val="00D5004F"/>
    <w:rsid w:val="00D50709"/>
    <w:rsid w:val="00D54EDF"/>
    <w:rsid w:val="00D61CC5"/>
    <w:rsid w:val="00D65426"/>
    <w:rsid w:val="00D678ED"/>
    <w:rsid w:val="00D840B8"/>
    <w:rsid w:val="00D91714"/>
    <w:rsid w:val="00D97B27"/>
    <w:rsid w:val="00DA3154"/>
    <w:rsid w:val="00DB3DDA"/>
    <w:rsid w:val="00DC0562"/>
    <w:rsid w:val="00DD0551"/>
    <w:rsid w:val="00DD411F"/>
    <w:rsid w:val="00DE0C0B"/>
    <w:rsid w:val="00DE5D63"/>
    <w:rsid w:val="00DF51DC"/>
    <w:rsid w:val="00DF7524"/>
    <w:rsid w:val="00E10CD6"/>
    <w:rsid w:val="00E13ECE"/>
    <w:rsid w:val="00E14FBE"/>
    <w:rsid w:val="00E15F67"/>
    <w:rsid w:val="00E17190"/>
    <w:rsid w:val="00E31BCC"/>
    <w:rsid w:val="00E35230"/>
    <w:rsid w:val="00E42676"/>
    <w:rsid w:val="00E43C64"/>
    <w:rsid w:val="00E50278"/>
    <w:rsid w:val="00E57BAB"/>
    <w:rsid w:val="00E60002"/>
    <w:rsid w:val="00E64939"/>
    <w:rsid w:val="00E65114"/>
    <w:rsid w:val="00E66CE0"/>
    <w:rsid w:val="00E67426"/>
    <w:rsid w:val="00E70922"/>
    <w:rsid w:val="00E73BA0"/>
    <w:rsid w:val="00E768F8"/>
    <w:rsid w:val="00E871E5"/>
    <w:rsid w:val="00EA0B46"/>
    <w:rsid w:val="00EB7365"/>
    <w:rsid w:val="00EC3A79"/>
    <w:rsid w:val="00ED0CA8"/>
    <w:rsid w:val="00EE12DB"/>
    <w:rsid w:val="00EE41AC"/>
    <w:rsid w:val="00F07465"/>
    <w:rsid w:val="00F12BE5"/>
    <w:rsid w:val="00F15BC6"/>
    <w:rsid w:val="00F22F23"/>
    <w:rsid w:val="00F46E85"/>
    <w:rsid w:val="00F53A3B"/>
    <w:rsid w:val="00F66113"/>
    <w:rsid w:val="00F66824"/>
    <w:rsid w:val="00F70539"/>
    <w:rsid w:val="00F863FE"/>
    <w:rsid w:val="00F8641B"/>
    <w:rsid w:val="00FA2AFB"/>
    <w:rsid w:val="00FA61EA"/>
    <w:rsid w:val="00FB16D0"/>
    <w:rsid w:val="00FB32C0"/>
    <w:rsid w:val="00FD20E3"/>
    <w:rsid w:val="00FD4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A2255E-6A98-4A8D-8973-397AA14FF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292A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492CC3"/>
    <w:rPr>
      <w:rFonts w:ascii="Arial" w:hAnsi="Arial"/>
      <w:sz w:val="18"/>
      <w:szCs w:val="18"/>
    </w:rPr>
  </w:style>
  <w:style w:type="paragraph" w:styleId="a4">
    <w:name w:val="header"/>
    <w:basedOn w:val="a"/>
    <w:link w:val="a5"/>
    <w:uiPriority w:val="99"/>
    <w:rsid w:val="00784017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5">
    <w:name w:val="頁首 字元"/>
    <w:link w:val="a4"/>
    <w:uiPriority w:val="99"/>
    <w:rsid w:val="00784017"/>
    <w:rPr>
      <w:kern w:val="2"/>
    </w:rPr>
  </w:style>
  <w:style w:type="paragraph" w:styleId="a6">
    <w:name w:val="footer"/>
    <w:basedOn w:val="a"/>
    <w:link w:val="a7"/>
    <w:uiPriority w:val="99"/>
    <w:rsid w:val="00784017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7">
    <w:name w:val="頁尾 字元"/>
    <w:link w:val="a6"/>
    <w:uiPriority w:val="99"/>
    <w:rsid w:val="00784017"/>
    <w:rPr>
      <w:kern w:val="2"/>
    </w:rPr>
  </w:style>
  <w:style w:type="paragraph" w:styleId="a8">
    <w:name w:val="Body Text Indent"/>
    <w:basedOn w:val="a"/>
    <w:rsid w:val="00F53A3B"/>
    <w:pPr>
      <w:adjustRightInd w:val="0"/>
      <w:spacing w:line="360" w:lineRule="atLeast"/>
      <w:ind w:firstLine="571"/>
      <w:textAlignment w:val="baseline"/>
    </w:pPr>
    <w:rPr>
      <w:rFonts w:eastAsia="華康楷書體W5"/>
      <w:kern w:val="0"/>
      <w:szCs w:val="20"/>
    </w:rPr>
  </w:style>
  <w:style w:type="character" w:styleId="a9">
    <w:name w:val="page number"/>
    <w:basedOn w:val="a0"/>
    <w:rsid w:val="005936A8"/>
  </w:style>
  <w:style w:type="paragraph" w:customStyle="1" w:styleId="Default">
    <w:name w:val="Default"/>
    <w:rsid w:val="005936A8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character" w:styleId="aa">
    <w:name w:val="Hyperlink"/>
    <w:rsid w:val="00CE4852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F07465"/>
    <w:pPr>
      <w:ind w:leftChars="200" w:left="480"/>
    </w:pPr>
  </w:style>
  <w:style w:type="paragraph" w:styleId="ac">
    <w:name w:val="No Spacing"/>
    <w:uiPriority w:val="1"/>
    <w:qFormat/>
    <w:rsid w:val="00B35768"/>
    <w:pPr>
      <w:widowControl w:val="0"/>
    </w:pPr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536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4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0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0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7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oleungkuk.org.hk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charityfund@poleungkuk.org.hk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CCDD22-6CE8-4DB8-BB3A-3DE440D557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2</Pages>
  <Words>167</Words>
  <Characters>953</Characters>
  <Application>Microsoft Office Word</Application>
  <DocSecurity>0</DocSecurity>
  <Lines>7</Lines>
  <Paragraphs>2</Paragraphs>
  <ScaleCrop>false</ScaleCrop>
  <Company>Po Leung Kuk</Company>
  <LinksUpToDate>false</LinksUpToDate>
  <CharactersWithSpaces>1118</CharactersWithSpaces>
  <SharedDoc>false</SharedDoc>
  <HLinks>
    <vt:vector size="6" baseType="variant">
      <vt:variant>
        <vt:i4>196712</vt:i4>
      </vt:variant>
      <vt:variant>
        <vt:i4>0</vt:i4>
      </vt:variant>
      <vt:variant>
        <vt:i4>0</vt:i4>
      </vt:variant>
      <vt:variant>
        <vt:i4>5</vt:i4>
      </vt:variant>
      <vt:variant>
        <vt:lpwstr>mailto:charityfund@poleungkuk.org.hk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香港地少人多，</dc:title>
  <dc:subject/>
  <dc:creator>Candy Pui</dc:creator>
  <cp:keywords/>
  <cp:lastModifiedBy>Wong Miu Chun, Kathy</cp:lastModifiedBy>
  <cp:revision>21</cp:revision>
  <cp:lastPrinted>2023-08-29T03:21:00Z</cp:lastPrinted>
  <dcterms:created xsi:type="dcterms:W3CDTF">2023-08-18T08:53:00Z</dcterms:created>
  <dcterms:modified xsi:type="dcterms:W3CDTF">2023-09-05T07:56:00Z</dcterms:modified>
</cp:coreProperties>
</file>